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6791" w14:textId="77777777" w:rsidR="00125BF9" w:rsidRPr="00125BF9" w:rsidRDefault="00125BF9" w:rsidP="00125BF9">
      <w:pPr>
        <w:jc w:val="center"/>
        <w:rPr>
          <w:b/>
          <w:bCs/>
          <w:noProof/>
          <w:sz w:val="32"/>
          <w:szCs w:val="32"/>
          <w:rtl/>
          <w:lang w:bidi="ar-YE"/>
        </w:rPr>
      </w:pPr>
      <w:r w:rsidRPr="00125BF9">
        <w:rPr>
          <w:b/>
          <w:bCs/>
          <w:noProof/>
          <w:sz w:val="32"/>
          <w:szCs w:val="32"/>
          <w:rtl/>
          <w:lang w:bidi="ar-YE"/>
        </w:rPr>
        <w:t>المحاضرة الرمضانية الثانية والعشرون للسيد القائد عبدالملك بدرالدين الحوثي - 22 رمضان 1447هـ | 11 مارس 2026م</w:t>
      </w:r>
    </w:p>
    <w:p w14:paraId="56C8F7DF" w14:textId="77777777" w:rsidR="00125BF9" w:rsidRDefault="00125BF9" w:rsidP="00125BF9">
      <w:pPr>
        <w:rPr>
          <w:noProof/>
          <w:rtl/>
          <w:lang w:bidi="ar-YE"/>
        </w:rPr>
      </w:pPr>
    </w:p>
    <w:p w14:paraId="65EE2428" w14:textId="77777777" w:rsidR="00125BF9" w:rsidRDefault="00125BF9" w:rsidP="00125BF9">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7BEE0D56" w14:textId="77777777" w:rsidR="00125BF9" w:rsidRDefault="00125BF9" w:rsidP="00125BF9">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76829147" w14:textId="77777777" w:rsidR="00125BF9" w:rsidRDefault="00125BF9" w:rsidP="00125BF9">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0A0C4682" w14:textId="77777777" w:rsidR="00125BF9" w:rsidRDefault="00125BF9" w:rsidP="00125BF9">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13F9AA7E" w14:textId="77777777" w:rsidR="00125BF9" w:rsidRDefault="00125BF9" w:rsidP="00125BF9">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6C0E5F44" w14:textId="77777777" w:rsidR="00125BF9" w:rsidRDefault="00125BF9" w:rsidP="00125BF9">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7E699615" w14:textId="77777777" w:rsidR="00125BF9" w:rsidRDefault="00125BF9" w:rsidP="00125BF9">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3AF9080" w14:textId="77777777" w:rsidR="00125BF9" w:rsidRDefault="00125BF9" w:rsidP="00125BF9">
      <w:pPr>
        <w:spacing w:after="0" w:line="360" w:lineRule="auto"/>
        <w:jc w:val="both"/>
        <w:rPr>
          <w:rFonts w:ascii="Adobe Arabic" w:hAnsi="Adobe Arabic" w:cs="Adobe Arabic" w:hint="cs"/>
          <w:sz w:val="32"/>
          <w:szCs w:val="32"/>
          <w:rtl/>
        </w:rPr>
      </w:pPr>
      <w:r>
        <w:rPr>
          <w:rFonts w:ascii="Adobe Arabic" w:hAnsi="Adobe Arabic" w:cs="Adobe Arabic"/>
          <w:b/>
          <w:bCs/>
          <w:sz w:val="32"/>
          <w:szCs w:val="32"/>
          <w:rtl/>
        </w:rPr>
        <w:t>كنَّا في محاضرة الأمس تحدَّثنا، وعلى ضوء الآيات المباركة في قصة نبي الله موسى "عَلَيْهِ السَّلَامُ"، من الآيات المباركة:</w:t>
      </w:r>
      <w:r>
        <w:rPr>
          <w:rFonts w:ascii="Adobe Arabic" w:hAnsi="Adobe Arabic" w:cs="Adobe Arabic"/>
          <w:sz w:val="32"/>
          <w:szCs w:val="32"/>
          <w:rtl/>
        </w:rPr>
        <w:t xml:space="preserve"> </w:t>
      </w:r>
    </w:p>
    <w:p w14:paraId="7147557D" w14:textId="77777777" w:rsidR="00125BF9" w:rsidRDefault="00125BF9" w:rsidP="00125BF9">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(سورة طه).</w:t>
      </w:r>
    </w:p>
    <w:p w14:paraId="58A79831" w14:textId="77777777" w:rsidR="00125BF9" w:rsidRDefault="00125BF9" w:rsidP="00125BF9">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(سورة النمل).</w:t>
      </w:r>
    </w:p>
    <w:p w14:paraId="30866C57" w14:textId="77777777" w:rsidR="00125BF9" w:rsidRDefault="00125BF9" w:rsidP="00125BF9">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وفي</w:t>
      </w:r>
      <w:r>
        <w:rPr>
          <w:rFonts w:ascii="Adobe Arabic" w:hAnsi="Adobe Arabic" w:cs="Adobe Arabic"/>
          <w:sz w:val="32"/>
          <w:szCs w:val="32"/>
          <w:rtl/>
        </w:rPr>
        <w:t xml:space="preserve"> (سورة القصص).</w:t>
      </w:r>
    </w:p>
    <w:p w14:paraId="2FF70598" w14:textId="77777777" w:rsidR="00125BF9" w:rsidRDefault="00125BF9" w:rsidP="00125BF9">
      <w:pPr>
        <w:spacing w:after="0" w:line="360" w:lineRule="auto"/>
        <w:jc w:val="both"/>
        <w:rPr>
          <w:rFonts w:ascii="Adobe Arabic" w:hAnsi="Adobe Arabic" w:cs="Adobe Arabic"/>
          <w:b/>
          <w:bCs/>
          <w:sz w:val="32"/>
          <w:szCs w:val="32"/>
        </w:rPr>
      </w:pPr>
      <w:r>
        <w:rPr>
          <w:rFonts w:ascii="Adobe Arabic" w:hAnsi="Adobe Arabic" w:cs="Adobe Arabic"/>
          <w:b/>
          <w:bCs/>
          <w:sz w:val="32"/>
          <w:szCs w:val="32"/>
          <w:rtl/>
        </w:rPr>
        <w:t>وفي سياق الحديث على ضوء قوله تعالى:</w:t>
      </w:r>
      <w:r>
        <w:rPr>
          <w:b/>
          <w:bCs/>
          <w:rtl/>
        </w:rPr>
        <w:t xml:space="preserve"> </w:t>
      </w:r>
      <w:r>
        <w:rPr>
          <w:rFonts w:ascii="Adobe Arabic" w:hAnsi="Adobe Arabic" w:cs="DecoType Naskh Variants" w:hint="cs"/>
          <w:bCs/>
          <w:color w:val="008000"/>
          <w:sz w:val="32"/>
          <w:szCs w:val="28"/>
          <w:rtl/>
        </w:rPr>
        <w:t>{</w:t>
      </w:r>
      <w:r>
        <w:rPr>
          <w:rStyle w:val="Char"/>
          <w:rFonts w:hint="cs"/>
          <w:rtl/>
        </w:rPr>
        <w:t>فَلَمَّا أَتَاهَا نُودِيَ يَا مُوسَى (11) إِنِّي أَنَا رَبُّكَ فَاخْلَعْ نَعْلَيْكَ إِنَّكَ بِالْوَادِ الْمُقَدَّسِ طُوًى</w:t>
      </w:r>
      <w:r>
        <w:rPr>
          <w:rFonts w:ascii="Adobe Arabic" w:hAnsi="Adobe Arabic" w:cs="DecoType Naskh Variants" w:hint="cs"/>
          <w:bCs/>
          <w:color w:val="008000"/>
          <w:sz w:val="32"/>
          <w:szCs w:val="28"/>
          <w:rtl/>
        </w:rPr>
        <w:t>}</w:t>
      </w:r>
      <w:r>
        <w:rPr>
          <w:rStyle w:val="Char0"/>
          <w:rFonts w:hint="cs"/>
          <w:rtl/>
        </w:rPr>
        <w:t>[طه:11-12]</w:t>
      </w:r>
      <w:r>
        <w:rPr>
          <w:rFonts w:ascii="Adobe Arabic" w:hAnsi="Adobe Arabic" w:cs="Adobe Arabic"/>
          <w:sz w:val="32"/>
          <w:szCs w:val="32"/>
          <w:rtl/>
        </w:rPr>
        <w:t xml:space="preserve">، وكذلك على ضوء الآيات المباركة: </w:t>
      </w:r>
      <w:r>
        <w:rPr>
          <w:rFonts w:ascii="Adobe Arabic" w:hAnsi="Adobe Arabic" w:cs="DecoType Naskh Variants" w:hint="cs"/>
          <w:bCs/>
          <w:color w:val="008000"/>
          <w:sz w:val="32"/>
          <w:szCs w:val="28"/>
          <w:rtl/>
        </w:rPr>
        <w:t>{</w:t>
      </w:r>
      <w:r>
        <w:rPr>
          <w:rStyle w:val="Char"/>
          <w:rFonts w:hint="cs"/>
          <w:rtl/>
        </w:rPr>
        <w:t>الْوَادِ الْأَيْمَنِ فِي الْبُقْعَةِ الْمُبَارَكَةِ</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أَنْ بُورِكَ مَنْ فِي النَّارِ وَمَنْ حَوْلَهَا</w:t>
      </w:r>
      <w:r>
        <w:rPr>
          <w:rFonts w:ascii="Adobe Arabic" w:hAnsi="Adobe Arabic" w:cs="DecoType Naskh Variants" w:hint="cs"/>
          <w:bCs/>
          <w:color w:val="008000"/>
          <w:sz w:val="32"/>
          <w:szCs w:val="28"/>
          <w:rtl/>
        </w:rPr>
        <w:t>}</w:t>
      </w:r>
      <w:r>
        <w:rPr>
          <w:rStyle w:val="Char0"/>
          <w:rFonts w:hint="cs"/>
          <w:rtl/>
        </w:rPr>
        <w:t>[النمل:8]</w:t>
      </w:r>
      <w:r>
        <w:rPr>
          <w:rFonts w:ascii="Adobe Arabic" w:hAnsi="Adobe Arabic" w:cs="Adobe Arabic"/>
          <w:sz w:val="32"/>
          <w:szCs w:val="32"/>
          <w:rtl/>
        </w:rPr>
        <w:t xml:space="preserve">، </w:t>
      </w:r>
      <w:r>
        <w:rPr>
          <w:rFonts w:ascii="Adobe Arabic" w:hAnsi="Adobe Arabic" w:cs="Adobe Arabic"/>
          <w:b/>
          <w:bCs/>
          <w:sz w:val="32"/>
          <w:szCs w:val="32"/>
          <w:rtl/>
        </w:rPr>
        <w:t xml:space="preserve">تحدَّثنا عن قدسية المقدَّسات، </w:t>
      </w:r>
      <w:r>
        <w:rPr>
          <w:rFonts w:ascii="Adobe Arabic" w:hAnsi="Adobe Arabic" w:cs="Adobe Arabic"/>
          <w:sz w:val="32"/>
          <w:szCs w:val="32"/>
          <w:rtl/>
        </w:rPr>
        <w:t xml:space="preserve">فيما يتعلَّق بالمعالم الإسلامية، والآثار الإسلامية، وأهميَّة هذا المفهوم القرآني </w:t>
      </w:r>
      <w:r>
        <w:rPr>
          <w:rFonts w:ascii="Adobe Arabic" w:hAnsi="Adobe Arabic" w:cs="Adobe Arabic"/>
          <w:sz w:val="32"/>
          <w:szCs w:val="32"/>
          <w:rtl/>
        </w:rPr>
        <w:lastRenderedPageBreak/>
        <w:t xml:space="preserve">الديني؛ </w:t>
      </w:r>
      <w:r>
        <w:rPr>
          <w:rFonts w:ascii="Adobe Arabic" w:hAnsi="Adobe Arabic" w:cs="Adobe Arabic"/>
          <w:b/>
          <w:bCs/>
          <w:sz w:val="32"/>
          <w:szCs w:val="32"/>
          <w:rtl/>
        </w:rPr>
        <w:t>وذلك</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مستهدف من قِبَل أعداء الإسلام؛ </w:t>
      </w:r>
      <w:r>
        <w:rPr>
          <w:rFonts w:ascii="Adobe Arabic" w:hAnsi="Adobe Arabic" w:cs="Adobe Arabic"/>
          <w:b/>
          <w:bCs/>
          <w:sz w:val="32"/>
          <w:szCs w:val="32"/>
          <w:rtl/>
        </w:rPr>
        <w:t>لأن من أهم ما يركِّزون عليه:</w:t>
      </w:r>
      <w:r>
        <w:rPr>
          <w:rFonts w:ascii="Adobe Arabic" w:hAnsi="Adobe Arabic" w:cs="Adobe Arabic"/>
          <w:sz w:val="32"/>
          <w:szCs w:val="32"/>
          <w:rtl/>
        </w:rPr>
        <w:t xml:space="preserve"> الاستهداف للمقدِّسات الإسلامية، والمعالم الإسلامية، </w:t>
      </w:r>
      <w:r>
        <w:rPr>
          <w:rFonts w:ascii="Adobe Arabic" w:hAnsi="Adobe Arabic" w:cs="Adobe Arabic"/>
          <w:b/>
          <w:bCs/>
          <w:sz w:val="32"/>
          <w:szCs w:val="32"/>
          <w:rtl/>
        </w:rPr>
        <w:t xml:space="preserve">يريدون طمسها: </w:t>
      </w:r>
    </w:p>
    <w:p w14:paraId="329E76B4"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لِمَا</w:t>
      </w:r>
      <w:r>
        <w:rPr>
          <w:rFonts w:ascii="Adobe Arabic" w:hAnsi="Adobe Arabic" w:cs="Adobe Arabic"/>
          <w:sz w:val="32"/>
          <w:szCs w:val="32"/>
          <w:rtl/>
        </w:rPr>
        <w:t xml:space="preserve"> لها من أهميَّة دينية. </w:t>
      </w:r>
    </w:p>
    <w:p w14:paraId="043CB31B"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ولِمَا</w:t>
      </w:r>
      <w:r>
        <w:rPr>
          <w:rFonts w:ascii="Adobe Arabic" w:hAnsi="Adobe Arabic" w:cs="Adobe Arabic"/>
          <w:sz w:val="32"/>
          <w:szCs w:val="32"/>
          <w:rtl/>
        </w:rPr>
        <w:t xml:space="preserve"> لها من تأثير وجداني وروحي. </w:t>
      </w:r>
    </w:p>
    <w:p w14:paraId="27AFD2E0"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ولِمَا</w:t>
      </w:r>
      <w:r>
        <w:rPr>
          <w:rFonts w:ascii="Adobe Arabic" w:hAnsi="Adobe Arabic" w:cs="Adobe Arabic"/>
          <w:sz w:val="32"/>
          <w:szCs w:val="32"/>
          <w:rtl/>
        </w:rPr>
        <w:t xml:space="preserve"> لها من قيمة إيمانية. </w:t>
      </w:r>
    </w:p>
    <w:p w14:paraId="1F399A78" w14:textId="77777777" w:rsidR="00125BF9" w:rsidRDefault="00125BF9" w:rsidP="00125BF9">
      <w:pPr>
        <w:spacing w:line="360" w:lineRule="auto"/>
        <w:jc w:val="both"/>
        <w:rPr>
          <w:rFonts w:ascii="Adobe Arabic" w:hAnsi="Adobe Arabic" w:cs="Adobe Arabic"/>
          <w:sz w:val="32"/>
          <w:szCs w:val="32"/>
        </w:rPr>
      </w:pPr>
      <w:r>
        <w:rPr>
          <w:rFonts w:ascii="Adobe Arabic" w:hAnsi="Adobe Arabic" w:cs="Adobe Arabic"/>
          <w:b/>
          <w:bCs/>
          <w:sz w:val="32"/>
          <w:szCs w:val="32"/>
          <w:rtl/>
        </w:rPr>
        <w:t>فالأعداء يدركون أهميتها كشعائر ومعالم مقدَّسة،</w:t>
      </w:r>
      <w:r>
        <w:rPr>
          <w:rFonts w:ascii="Adobe Arabic" w:hAnsi="Adobe Arabic" w:cs="Adobe Arabic"/>
          <w:sz w:val="32"/>
          <w:szCs w:val="32"/>
          <w:rtl/>
        </w:rPr>
        <w:t xml:space="preserve"> ذات طابع ديني، يرتبط الناس بها وجدانياً، ويرتبطون بها فيما يتعلَّق بالأنشطة العبادية، والقرب إلى الله "سُبْحَانَهُ وَتَعَالَى"، والعبادة لله، والطاعة لله، وتُعَزِّز من الروابط الإيمانية فيما بينهم. </w:t>
      </w:r>
    </w:p>
    <w:p w14:paraId="7FE79ED1" w14:textId="77777777" w:rsidR="00125BF9" w:rsidRDefault="00125BF9" w:rsidP="00125BF9">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والإنسان كمخلوق في هذه الأرض،</w:t>
      </w:r>
      <w:r>
        <w:rPr>
          <w:rFonts w:ascii="Adobe Arabic" w:hAnsi="Adobe Arabic" w:cs="Adobe Arabic"/>
          <w:sz w:val="32"/>
          <w:szCs w:val="32"/>
          <w:rtl/>
        </w:rPr>
        <w:t xml:space="preserve"> جعل الله له الشعائر والمعالم جزءاً أساسياً مِمَّا يتعبَّد الله به، </w:t>
      </w:r>
      <w:r>
        <w:rPr>
          <w:rFonts w:ascii="Adobe Arabic" w:hAnsi="Adobe Arabic" w:cs="Adobe Arabic"/>
          <w:b/>
          <w:bCs/>
          <w:sz w:val="32"/>
          <w:szCs w:val="32"/>
          <w:rtl/>
        </w:rPr>
        <w:t>على سبيل المثال:</w:t>
      </w:r>
      <w:r>
        <w:rPr>
          <w:rFonts w:ascii="Adobe Arabic" w:hAnsi="Adobe Arabic" w:cs="Adobe Arabic"/>
          <w:sz w:val="32"/>
          <w:szCs w:val="32"/>
          <w:rtl/>
        </w:rPr>
        <w:t xml:space="preserve"> </w:t>
      </w:r>
    </w:p>
    <w:p w14:paraId="73C4C516"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فيما يتعلَّق بالكعبة المشرَّفة:</w:t>
      </w:r>
      <w:r>
        <w:rPr>
          <w:rFonts w:ascii="Adobe Arabic" w:hAnsi="Adobe Arabic" w:cs="Adobe Arabic"/>
          <w:sz w:val="32"/>
          <w:szCs w:val="32"/>
          <w:rtl/>
        </w:rPr>
        <w:t xml:space="preserve"> شرَّفها الله، والتي هي في أعلى القائمة فيما يتعلَّق بالمقدَّسات، </w:t>
      </w:r>
      <w:r>
        <w:rPr>
          <w:rFonts w:ascii="Adobe Arabic" w:hAnsi="Adobe Arabic" w:cs="Adobe Arabic"/>
          <w:b/>
          <w:bCs/>
          <w:sz w:val="32"/>
          <w:szCs w:val="32"/>
          <w:rtl/>
        </w:rPr>
        <w:t>نجد مثلاً:</w:t>
      </w:r>
      <w:r>
        <w:rPr>
          <w:rFonts w:ascii="Adobe Arabic" w:hAnsi="Adobe Arabic" w:cs="Adobe Arabic"/>
          <w:sz w:val="32"/>
          <w:szCs w:val="32"/>
          <w:rtl/>
        </w:rPr>
        <w:t xml:space="preserve"> أنَّ الله ربط بها القبلة للصلاة، وكذلك الحج والعمرة، الطواف بها، وكذلك فيما يتعلَّق بجملة العبادة حولها لله، فضل الصلاة هناك، والأجر، والقربة العظيمة في الصلاة، في العبادة، في الدعاء، في الأعمال الصالحة، في قبول الدعاء... في أشياء كثيرة.</w:t>
      </w:r>
    </w:p>
    <w:p w14:paraId="5EC9E549"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ثم نجد كذلك- مثلاً- في بقية المعالم الإسلامية في الحج، للحج وللعمرة: </w:t>
      </w:r>
      <w:r>
        <w:rPr>
          <w:rFonts w:ascii="Adobe Arabic" w:hAnsi="Adobe Arabic" w:cs="Adobe Arabic"/>
          <w:sz w:val="32"/>
          <w:szCs w:val="32"/>
          <w:rtl/>
        </w:rPr>
        <w:t xml:space="preserve">ما هو منها- مثلاً- مشترك بين الحج والعمرة، وما هو للحج أيضاً، نجدها أكثرها معالم مكانية، </w:t>
      </w:r>
      <w:r>
        <w:rPr>
          <w:rFonts w:ascii="Adobe Arabic" w:hAnsi="Adobe Arabic" w:cs="Adobe Arabic"/>
          <w:b/>
          <w:bCs/>
          <w:sz w:val="32"/>
          <w:szCs w:val="32"/>
          <w:rtl/>
        </w:rPr>
        <w:t>يعني:</w:t>
      </w:r>
      <w:r>
        <w:rPr>
          <w:rFonts w:ascii="Adobe Arabic" w:hAnsi="Adobe Arabic" w:cs="Adobe Arabic"/>
          <w:sz w:val="32"/>
          <w:szCs w:val="32"/>
          <w:rtl/>
        </w:rPr>
        <w:t xml:space="preserve"> أماكن، بُقَع، </w:t>
      </w:r>
      <w:r>
        <w:rPr>
          <w:rFonts w:ascii="Adobe Arabic" w:hAnsi="Adobe Arabic" w:cs="Adobe Arabic"/>
          <w:b/>
          <w:bCs/>
          <w:sz w:val="32"/>
          <w:szCs w:val="32"/>
          <w:rtl/>
        </w:rPr>
        <w:t>مثلاً:</w:t>
      </w:r>
      <w:r>
        <w:rPr>
          <w:rFonts w:ascii="Adobe Arabic" w:hAnsi="Adobe Arabic" w:cs="Adobe Arabic"/>
          <w:sz w:val="32"/>
          <w:szCs w:val="32"/>
          <w:rtl/>
        </w:rPr>
        <w:t xml:space="preserve"> الصفا، المروة، مقام ابراهيم كذلك، </w:t>
      </w:r>
      <w:r>
        <w:rPr>
          <w:rFonts w:ascii="Adobe Arabic" w:hAnsi="Adobe Arabic" w:cs="Adobe Arabic"/>
          <w:b/>
          <w:bCs/>
          <w:sz w:val="32"/>
          <w:szCs w:val="32"/>
          <w:rtl/>
        </w:rPr>
        <w:t>يعني:</w:t>
      </w:r>
      <w:r>
        <w:rPr>
          <w:rFonts w:ascii="Adobe Arabic" w:hAnsi="Adobe Arabic" w:cs="Adobe Arabic"/>
          <w:sz w:val="32"/>
          <w:szCs w:val="32"/>
          <w:rtl/>
        </w:rPr>
        <w:t xml:space="preserve"> معروف ما هو المقام إبراهيم "عَلَيْهِ السَّلَامُ"، الصخرة التي فيها أثر قدميه، وكذلك المعالم المكانية الأخرى، التي يذهب إليها الحجاج كجزء من </w:t>
      </w:r>
      <w:r>
        <w:rPr>
          <w:rFonts w:ascii="Adobe Arabic" w:hAnsi="Adobe Arabic" w:cs="Adobe Arabic"/>
          <w:b/>
          <w:bCs/>
          <w:sz w:val="32"/>
          <w:szCs w:val="32"/>
          <w:rtl/>
        </w:rPr>
        <w:t>مناسك الحج:</w:t>
      </w:r>
      <w:r>
        <w:rPr>
          <w:rFonts w:ascii="Adobe Arabic" w:hAnsi="Adobe Arabic" w:cs="Adobe Arabic"/>
          <w:sz w:val="32"/>
          <w:szCs w:val="32"/>
          <w:rtl/>
        </w:rPr>
        <w:t xml:space="preserve"> الوقوف في عرفات، كذلك المبيت فيه مزدلفة، الذهاب إلى منى... وغير ذلك، هذا فيما يتعلَّق بالحج- مثلاً- والعمرة. </w:t>
      </w:r>
    </w:p>
    <w:p w14:paraId="026E0AF3"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هناك معالم إسلامية أخرى:</w:t>
      </w:r>
      <w:r>
        <w:rPr>
          <w:rFonts w:ascii="Adobe Arabic" w:hAnsi="Adobe Arabic" w:cs="Adobe Arabic"/>
          <w:sz w:val="32"/>
          <w:szCs w:val="32"/>
          <w:rtl/>
        </w:rPr>
        <w:t xml:space="preserve"> كما تحدَّثنا عن المسجد الأقصى، وعن أهميَّته، وبركته، وموقعه العظيم في المعالم الإسلامية، ما قبله هناك مسجد الرسول "صَلَّى اللهُ عَلَيْهِ </w:t>
      </w:r>
      <w:r>
        <w:rPr>
          <w:rFonts w:ascii="Adobe Arabic" w:hAnsi="Adobe Arabic" w:cs="Adobe Arabic"/>
          <w:sz w:val="32"/>
          <w:szCs w:val="32"/>
          <w:rtl/>
        </w:rPr>
        <w:lastRenderedPageBreak/>
        <w:t xml:space="preserve">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ومقامه العظيم والمقدَّس في المدينة المنوَّرة، وما أكثر المعالم الإسلامية في الأقطار الإسلامية، والآثار الإسلامية التي لها أهمية دينية. </w:t>
      </w:r>
    </w:p>
    <w:p w14:paraId="52A6AF31"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فنجد في الآيات المباركة،</w:t>
      </w:r>
      <w:r>
        <w:rPr>
          <w:rFonts w:ascii="Adobe Arabic" w:hAnsi="Adobe Arabic" w:cs="Adobe Arabic"/>
          <w:sz w:val="32"/>
          <w:szCs w:val="32"/>
          <w:rtl/>
        </w:rPr>
        <w:t xml:space="preserve"> كيف أنَّها أصيلةٌ في الرسالات الإلهية على امتداد الزمن، وعلى امتداد الرسالات الالهية في عمق التاريخ، </w:t>
      </w:r>
      <w:r>
        <w:rPr>
          <w:rFonts w:ascii="Adobe Arabic" w:hAnsi="Adobe Arabic" w:cs="Adobe Arabic"/>
          <w:b/>
          <w:bCs/>
          <w:sz w:val="32"/>
          <w:szCs w:val="32"/>
          <w:rtl/>
        </w:rPr>
        <w:t>يعني:</w:t>
      </w:r>
      <w:r>
        <w:rPr>
          <w:rFonts w:ascii="Adobe Arabic" w:hAnsi="Adobe Arabic" w:cs="Adobe Arabic"/>
          <w:sz w:val="32"/>
          <w:szCs w:val="32"/>
          <w:rtl/>
        </w:rPr>
        <w:t xml:space="preserve"> في قصة نبي الله إبراهيم "عَلَيْهِ السَّلَامُ"، وإسماعيل "عَلَيْهِ السَّلَامُ"، وهنا نجد في قصة نبي الله موسى "عَلَيْهِ السَّلَامُ"، ونجد التعبير عنها بـ (المقدَّسات)، </w:t>
      </w:r>
      <w:r>
        <w:rPr>
          <w:rFonts w:ascii="Adobe Arabic" w:hAnsi="Adobe Arabic" w:cs="Adobe Arabic"/>
          <w:b/>
          <w:bCs/>
          <w:sz w:val="32"/>
          <w:szCs w:val="32"/>
          <w:rtl/>
        </w:rPr>
        <w:t>يعني مثل:</w:t>
      </w:r>
      <w:r>
        <w:rPr>
          <w:rFonts w:ascii="Adobe Arabic" w:hAnsi="Adobe Arabic" w:cs="Adobe Arabic"/>
          <w:sz w:val="32"/>
          <w:szCs w:val="32"/>
          <w:rtl/>
        </w:rPr>
        <w:t xml:space="preserve"> وصف الوادي المقدَّس بالبركة، والأماكن المباركة، مثلما نجد- مثلاً- في التعبير عن البقعة المباركة، ونجد أيضاً مفردة (التعظيم) فيما ورد- مثلاً- في (سورة الحج): </w:t>
      </w:r>
      <w:r>
        <w:rPr>
          <w:rFonts w:ascii="Adobe Arabic" w:hAnsi="Adobe Arabic" w:cs="DecoType Naskh Variants" w:hint="cs"/>
          <w:bCs/>
          <w:color w:val="008000"/>
          <w:sz w:val="32"/>
          <w:szCs w:val="28"/>
          <w:rtl/>
        </w:rPr>
        <w:t>{</w:t>
      </w:r>
      <w:r>
        <w:rPr>
          <w:rStyle w:val="Char"/>
          <w:rFonts w:hint="cs"/>
          <w:rtl/>
        </w:rPr>
        <w:t>وَمَنْ يُعَظِّمْ شَعَائِرَ اللَّهِ فَإِنَّهَا مِنْ تَقْوَى الْقُلُوبِ</w:t>
      </w:r>
      <w:r>
        <w:rPr>
          <w:rFonts w:ascii="Adobe Arabic" w:hAnsi="Adobe Arabic" w:cs="DecoType Naskh Variants" w:hint="cs"/>
          <w:bCs/>
          <w:color w:val="008000"/>
          <w:sz w:val="32"/>
          <w:szCs w:val="28"/>
          <w:rtl/>
        </w:rPr>
        <w:t>}</w:t>
      </w:r>
      <w:r>
        <w:rPr>
          <w:rStyle w:val="Char0"/>
          <w:rFonts w:hint="cs"/>
          <w:rtl/>
        </w:rPr>
        <w:t>[الحج:32]</w:t>
      </w:r>
      <w:r>
        <w:rPr>
          <w:rFonts w:ascii="Adobe Arabic" w:hAnsi="Adobe Arabic" w:cs="Adobe Arabic"/>
          <w:sz w:val="32"/>
          <w:szCs w:val="32"/>
          <w:rtl/>
        </w:rPr>
        <w:t xml:space="preserve">، مع أنَّ مفردة (التعظيم) عند التكفيريين لغير الله شرك، مفردة التعظيم في استخدامها لأي شيء آخر غير الله، يقولون: [شرك، خروج من المِلَّة، يجب أن يذبح من يستخدم هذا التعبير، أو يتحرَّك على أساسه من الوريد إلى الوريد]، </w:t>
      </w:r>
      <w:r>
        <w:rPr>
          <w:rFonts w:ascii="Adobe Arabic" w:hAnsi="Adobe Arabic" w:cs="Adobe Arabic"/>
          <w:b/>
          <w:bCs/>
          <w:sz w:val="32"/>
          <w:szCs w:val="32"/>
          <w:rtl/>
        </w:rPr>
        <w:t>وكما شرحنا:</w:t>
      </w:r>
      <w:r>
        <w:rPr>
          <w:rFonts w:ascii="Adobe Arabic" w:hAnsi="Adobe Arabic" w:cs="Adobe Arabic"/>
          <w:sz w:val="32"/>
          <w:szCs w:val="32"/>
          <w:rtl/>
        </w:rPr>
        <w:t xml:space="preserve"> المسألة خلفها هندسة يهودية، ووراءها تدبير ومخطط عملت عليه بريطانيا في المقدِّمة، ثم نشطت فيه القوى الصهيونية بشكلٍ كبير. </w:t>
      </w:r>
    </w:p>
    <w:p w14:paraId="5F9BDD5E" w14:textId="77777777" w:rsidR="00125BF9" w:rsidRDefault="00125BF9" w:rsidP="00125BF9">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فالمعالم الإسلامية، والأماكن، والمقدَّسات: </w:t>
      </w:r>
    </w:p>
    <w:p w14:paraId="79884592"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لها أهميتها الكبيرة بما ارتبط بها من قربة،</w:t>
      </w:r>
      <w:r>
        <w:rPr>
          <w:rFonts w:ascii="Adobe Arabic" w:hAnsi="Adobe Arabic" w:cs="Adobe Arabic"/>
          <w:sz w:val="32"/>
          <w:szCs w:val="32"/>
          <w:rtl/>
        </w:rPr>
        <w:t xml:space="preserve"> وما أعطاها الله من قدسية، مثلما ذكرنا عن الكعبة المشرَّفة، عن مقام إبراهيم، عن الصفا والمروة... عن غير ذلك، وهذا كمثال في مقدِّمة المعالم الإسلامية، وليس حصراً. </w:t>
      </w:r>
    </w:p>
    <w:p w14:paraId="7BE1FDDA"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لها أهميتها في الارتباط الوجداني حتَّى بماضينا،</w:t>
      </w:r>
      <w:r>
        <w:rPr>
          <w:rFonts w:ascii="Adobe Arabic" w:hAnsi="Adobe Arabic" w:cs="Adobe Arabic"/>
          <w:sz w:val="32"/>
          <w:szCs w:val="32"/>
          <w:rtl/>
        </w:rPr>
        <w:t xml:space="preserve"> بالماضي فيما يتعلَّق بالأعلام، فيما يتعلَّق بمسيرة الدين، أنَّها مسيرة عظيمة ممتدة عبر الزمن، منذ بداية الوجود البشري في آدم، الذي كان نبياً من أنبياء الله "صَلَوَاتُ اللهِ عَلَيْهِ"، والربط من خلال هذه الأماكن الربط بالمعالم، والأعلام، والرسل، والأنبياء، والهداة من عباد الله، والأثر الوجداني لذلك مؤكَّد، الإنسان يتأثر في مشاعره، في وجدانه، حينما يذهب إليها، حينما يتذكَّر ما يتعلَّق بها، مِمَّا يربطه بأعلام، برسل، بأنبياء، بأولياء الله، ومِمَّا يربطه أيضاً بوحدة مسيرة الدين أنَّها مسيرة واحدة، ممتدة عبر الزمن للأنبياء والرسل وأولياء الله. </w:t>
      </w:r>
    </w:p>
    <w:p w14:paraId="27D4924D"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ولها أهمية في تعزيز الروابط ما بين الأمة،</w:t>
      </w:r>
      <w:r>
        <w:rPr>
          <w:rFonts w:ascii="Adobe Arabic" w:hAnsi="Adobe Arabic" w:cs="Adobe Arabic"/>
          <w:sz w:val="32"/>
          <w:szCs w:val="32"/>
          <w:rtl/>
        </w:rPr>
        <w:t xml:space="preserve"> طبعاً لها بركاتها، </w:t>
      </w:r>
      <w:r>
        <w:rPr>
          <w:rFonts w:ascii="Adobe Arabic" w:hAnsi="Adobe Arabic" w:cs="Adobe Arabic"/>
          <w:b/>
          <w:bCs/>
          <w:sz w:val="32"/>
          <w:szCs w:val="32"/>
          <w:rtl/>
        </w:rPr>
        <w:t>يعني:</w:t>
      </w:r>
      <w:r>
        <w:rPr>
          <w:rFonts w:ascii="Adobe Arabic" w:hAnsi="Adobe Arabic" w:cs="Adobe Arabic"/>
          <w:sz w:val="32"/>
          <w:szCs w:val="32"/>
          <w:rtl/>
        </w:rPr>
        <w:t xml:space="preserve"> ما يعطي الله فيها من البركات، من الخيرات، من فضل الطاعة فيها... وغير ذلك. </w:t>
      </w:r>
    </w:p>
    <w:p w14:paraId="20FD626D" w14:textId="77777777" w:rsidR="00125BF9" w:rsidRDefault="00125BF9" w:rsidP="00125BF9">
      <w:pPr>
        <w:spacing w:line="360" w:lineRule="auto"/>
        <w:jc w:val="both"/>
        <w:rPr>
          <w:rFonts w:ascii="Adobe Arabic" w:hAnsi="Adobe Arabic" w:cs="Adobe Arabic"/>
          <w:sz w:val="32"/>
          <w:szCs w:val="32"/>
        </w:rPr>
      </w:pPr>
      <w:r>
        <w:rPr>
          <w:rFonts w:ascii="Adobe Arabic" w:hAnsi="Adobe Arabic" w:cs="Adobe Arabic"/>
          <w:b/>
          <w:bCs/>
          <w:sz w:val="32"/>
          <w:szCs w:val="32"/>
          <w:rtl/>
        </w:rPr>
        <w:t>هذا يدلُّنا على أهميتها،</w:t>
      </w:r>
      <w:r>
        <w:rPr>
          <w:rFonts w:ascii="Adobe Arabic" w:hAnsi="Adobe Arabic" w:cs="Adobe Arabic"/>
          <w:sz w:val="32"/>
          <w:szCs w:val="32"/>
          <w:rtl/>
        </w:rPr>
        <w:t xml:space="preserve"> والإنسان بحاجة- أصلاً- إلى شعائر، إلى معالم واضحة في الأرض، هذا جزءٌ من التدبير الإلهي، وفطرة الإنسان تنسجم مع ذلك، </w:t>
      </w:r>
      <w:r>
        <w:rPr>
          <w:rFonts w:ascii="Adobe Arabic" w:hAnsi="Adobe Arabic" w:cs="Adobe Arabic"/>
          <w:b/>
          <w:bCs/>
          <w:sz w:val="32"/>
          <w:szCs w:val="32"/>
          <w:rtl/>
        </w:rPr>
        <w:t xml:space="preserve">يعني: </w:t>
      </w:r>
      <w:r>
        <w:rPr>
          <w:rFonts w:ascii="Adobe Arabic" w:hAnsi="Adobe Arabic" w:cs="Adobe Arabic"/>
          <w:sz w:val="32"/>
          <w:szCs w:val="32"/>
          <w:rtl/>
        </w:rPr>
        <w:t xml:space="preserve">لا يوجد تقريباً أُمَّة من الأمم على الأرض، حتَّى في خارج الدين الإسلامي، إلَّا ولديها أماكن، معالم؛ </w:t>
      </w:r>
      <w:r>
        <w:rPr>
          <w:rFonts w:ascii="Adobe Arabic" w:hAnsi="Adobe Arabic" w:cs="Adobe Arabic"/>
          <w:b/>
          <w:bCs/>
          <w:sz w:val="32"/>
          <w:szCs w:val="32"/>
          <w:rtl/>
        </w:rPr>
        <w:t>تقدِّسها</w:t>
      </w:r>
      <w:r>
        <w:rPr>
          <w:rFonts w:ascii="Adobe Arabic" w:hAnsi="Adobe Arabic" w:cs="Adobe Arabic"/>
          <w:sz w:val="32"/>
          <w:szCs w:val="32"/>
          <w:rtl/>
        </w:rPr>
        <w:t xml:space="preserve">، تقدِّرها، تعظِّمها، ترتبط روحياً ووجدانياً بها، ولديها تجاهها رؤية معيَّنة، وكثيرٌ منها قد يكون فيه حالة انحراف... وغير ذلك، لكن كمثال؛ </w:t>
      </w:r>
      <w:r>
        <w:rPr>
          <w:rFonts w:ascii="Adobe Arabic" w:hAnsi="Adobe Arabic" w:cs="Adobe Arabic"/>
          <w:b/>
          <w:bCs/>
          <w:sz w:val="32"/>
          <w:szCs w:val="32"/>
          <w:rtl/>
        </w:rPr>
        <w:t>لأن أصل</w:t>
      </w:r>
      <w:r>
        <w:rPr>
          <w:rFonts w:ascii="Adobe Arabic" w:hAnsi="Adobe Arabic" w:cs="Adobe Arabic"/>
          <w:sz w:val="32"/>
          <w:szCs w:val="32"/>
          <w:rtl/>
        </w:rPr>
        <w:t xml:space="preserve"> الفطرة الإنسانية تتَّجه إلى ذلك.</w:t>
      </w:r>
    </w:p>
    <w:p w14:paraId="33B5A9E5"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تحدثنا أيضاً على ضوء قول الله "سُبْحَانَهُ وَتَعَالَى"، في ندائه لعبده ونبيه موسى "عَلَيْهِ السَّلَامُ":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وَأَنَا اخْتَرْتُكَ فَاسْتَمِعْ لِمَا يُوحَى</w:t>
      </w:r>
      <w:r>
        <w:rPr>
          <w:rFonts w:ascii="Adobe Arabic" w:hAnsi="Adobe Arabic" w:cs="DecoType Naskh Variants" w:hint="cs"/>
          <w:bCs/>
          <w:color w:val="008000"/>
          <w:sz w:val="32"/>
          <w:szCs w:val="28"/>
          <w:rtl/>
        </w:rPr>
        <w:t>}</w:t>
      </w:r>
      <w:r>
        <w:rPr>
          <w:rStyle w:val="Char0"/>
          <w:rFonts w:hint="cs"/>
          <w:rtl/>
        </w:rPr>
        <w:t>[طه:13]</w:t>
      </w:r>
      <w:r>
        <w:rPr>
          <w:rFonts w:ascii="Adobe Arabic" w:hAnsi="Adobe Arabic" w:cs="Adobe Arabic"/>
          <w:sz w:val="32"/>
          <w:szCs w:val="32"/>
          <w:rtl/>
        </w:rPr>
        <w:t xml:space="preserve">، كيف أنَّ الاختيار هو إلى الله "سُبْحَانَهُ وَتَعَالَى" للرسل والأنبياء، ويعدُّهم لهذه المهمة؛ </w:t>
      </w:r>
      <w:r>
        <w:rPr>
          <w:rFonts w:ascii="Adobe Arabic" w:hAnsi="Adobe Arabic" w:cs="Adobe Arabic"/>
          <w:b/>
          <w:bCs/>
          <w:sz w:val="32"/>
          <w:szCs w:val="32"/>
          <w:rtl/>
        </w:rPr>
        <w:t>لأنها</w:t>
      </w:r>
      <w:r>
        <w:rPr>
          <w:rFonts w:ascii="Adobe Arabic" w:hAnsi="Adobe Arabic" w:cs="Adobe Arabic"/>
          <w:sz w:val="32"/>
          <w:szCs w:val="32"/>
          <w:rtl/>
        </w:rPr>
        <w:t xml:space="preserve"> مهمة مقدَّسة وعظيمة، لا يمكن فيها التأهيل البشري، </w:t>
      </w:r>
      <w:r>
        <w:rPr>
          <w:rFonts w:ascii="Adobe Arabic" w:hAnsi="Adobe Arabic" w:cs="Adobe Arabic"/>
          <w:b/>
          <w:bCs/>
          <w:sz w:val="32"/>
          <w:szCs w:val="32"/>
          <w:rtl/>
        </w:rPr>
        <w:t xml:space="preserve">يعني: </w:t>
      </w:r>
      <w:r>
        <w:rPr>
          <w:rFonts w:ascii="Adobe Arabic" w:hAnsi="Adobe Arabic" w:cs="Adobe Arabic"/>
          <w:sz w:val="32"/>
          <w:szCs w:val="32"/>
          <w:rtl/>
        </w:rPr>
        <w:t xml:space="preserve">ليس هناك- مثلاً- مدرسة يدرس فيها الإنسان حتَّى يتخرَّج رسول أو نبي، وليس هناك قدرة للإعداد البشري بمستوى هذه المهمة؛ </w:t>
      </w:r>
      <w:r>
        <w:rPr>
          <w:rFonts w:ascii="Adobe Arabic" w:hAnsi="Adobe Arabic" w:cs="Adobe Arabic"/>
          <w:b/>
          <w:bCs/>
          <w:sz w:val="32"/>
          <w:szCs w:val="32"/>
          <w:rtl/>
        </w:rPr>
        <w:t>ولذلك</w:t>
      </w:r>
      <w:r>
        <w:rPr>
          <w:rFonts w:ascii="Adobe Arabic" w:hAnsi="Adobe Arabic" w:cs="Adobe Arabic"/>
          <w:sz w:val="32"/>
          <w:szCs w:val="32"/>
          <w:rtl/>
        </w:rPr>
        <w:t xml:space="preserve"> يأتي الاختيار من الله، والإعداد، والتأهيل، </w:t>
      </w:r>
      <w:r>
        <w:rPr>
          <w:rFonts w:ascii="Adobe Arabic" w:hAnsi="Adobe Arabic" w:cs="Adobe Arabic"/>
          <w:b/>
          <w:bCs/>
          <w:sz w:val="32"/>
          <w:szCs w:val="32"/>
          <w:rtl/>
        </w:rPr>
        <w:t>وقرأنا قول الله "سُبْحَانَهُ وَتَعَالَى" فيما يتعلَّق بموسى "عَلَيْهِ السَّلَامُ":</w:t>
      </w:r>
      <w:r>
        <w:rPr>
          <w:rtl/>
        </w:rPr>
        <w:t xml:space="preserve"> </w:t>
      </w:r>
      <w:r>
        <w:rPr>
          <w:rFonts w:ascii="Adobe Arabic" w:hAnsi="Adobe Arabic" w:cs="DecoType Naskh Variants" w:hint="cs"/>
          <w:bCs/>
          <w:color w:val="008000"/>
          <w:sz w:val="32"/>
          <w:szCs w:val="28"/>
          <w:rtl/>
        </w:rPr>
        <w:t>{</w:t>
      </w:r>
      <w:r>
        <w:rPr>
          <w:rStyle w:val="Char"/>
          <w:rFonts w:hint="cs"/>
          <w:rtl/>
        </w:rPr>
        <w:t>وَاصْطَنَعْتُكَ لِنَفْسِي</w:t>
      </w:r>
      <w:r>
        <w:rPr>
          <w:rFonts w:ascii="Adobe Arabic" w:hAnsi="Adobe Arabic" w:cs="DecoType Naskh Variants" w:hint="cs"/>
          <w:bCs/>
          <w:color w:val="008000"/>
          <w:sz w:val="32"/>
          <w:szCs w:val="28"/>
          <w:rtl/>
        </w:rPr>
        <w:t>}</w:t>
      </w:r>
      <w:r>
        <w:rPr>
          <w:rStyle w:val="Char0"/>
          <w:rFonts w:hint="cs"/>
          <w:rtl/>
        </w:rPr>
        <w:t>[طه:41]</w:t>
      </w:r>
      <w:r>
        <w:rPr>
          <w:rFonts w:ascii="Adobe Arabic" w:hAnsi="Adobe Arabic" w:cs="Adobe Arabic"/>
          <w:sz w:val="32"/>
          <w:szCs w:val="32"/>
          <w:rtl/>
        </w:rPr>
        <w:t xml:space="preserve">، وكذلك ما يعنيه هذا من التذكير له بمنَّة الله العظيمة عليه؛ </w:t>
      </w:r>
      <w:r>
        <w:rPr>
          <w:rFonts w:ascii="Adobe Arabic" w:hAnsi="Adobe Arabic" w:cs="Adobe Arabic"/>
          <w:b/>
          <w:bCs/>
          <w:sz w:val="32"/>
          <w:szCs w:val="32"/>
          <w:rtl/>
        </w:rPr>
        <w:t>لأنها</w:t>
      </w:r>
      <w:r>
        <w:rPr>
          <w:rFonts w:ascii="Adobe Arabic" w:hAnsi="Adobe Arabic" w:cs="Adobe Arabic"/>
          <w:sz w:val="32"/>
          <w:szCs w:val="32"/>
          <w:rtl/>
        </w:rPr>
        <w:t xml:space="preserve"> نعمة كبيرة على الرسل والأنبياء، أنَّ الله "سُبْحَانَهُ وَتَعَالَى" اختارهم لهذه المهمة العظيمة والمقدَّسة: الرسالة الإلهية، شرفٌ عظيمٌ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قد ينظر البعض إلى المسألة من منظورٍ آخر، من منظور المشاق التي قد يعانون منها، والمخاطر التي قد </w:t>
      </w:r>
      <w:proofErr w:type="spellStart"/>
      <w:r>
        <w:rPr>
          <w:rFonts w:ascii="Adobe Arabic" w:hAnsi="Adobe Arabic" w:cs="Adobe Arabic"/>
          <w:sz w:val="32"/>
          <w:szCs w:val="32"/>
          <w:rtl/>
        </w:rPr>
        <w:t>يواجهونها</w:t>
      </w:r>
      <w:proofErr w:type="spellEnd"/>
      <w:r>
        <w:rPr>
          <w:rFonts w:ascii="Adobe Arabic" w:hAnsi="Adobe Arabic" w:cs="Adobe Arabic"/>
          <w:sz w:val="32"/>
          <w:szCs w:val="32"/>
          <w:rtl/>
        </w:rPr>
        <w:t xml:space="preserve">، إلى درجة أنَّ الكثير من الرسل والأنبياء استشهدوا، والبعض- مثلاً- في طبيعة الظروف التي </w:t>
      </w:r>
      <w:proofErr w:type="spellStart"/>
      <w:r>
        <w:rPr>
          <w:rFonts w:ascii="Adobe Arabic" w:hAnsi="Adobe Arabic" w:cs="Adobe Arabic"/>
          <w:sz w:val="32"/>
          <w:szCs w:val="32"/>
          <w:rtl/>
        </w:rPr>
        <w:t>يواجهونها</w:t>
      </w:r>
      <w:proofErr w:type="spellEnd"/>
      <w:r>
        <w:rPr>
          <w:rFonts w:ascii="Adobe Arabic" w:hAnsi="Adobe Arabic" w:cs="Adobe Arabic"/>
          <w:sz w:val="32"/>
          <w:szCs w:val="32"/>
          <w:rtl/>
        </w:rPr>
        <w:t xml:space="preserve">، فينظر إلى المسألة وكأنها عبء عليهم، المسألة هي تشريف عظيم لهم، ومنَّةٌ عظيمةٌ من الله عليهم، ففي هذا أيضاً </w:t>
      </w:r>
      <w:r>
        <w:rPr>
          <w:rFonts w:ascii="Adobe Arabic" w:hAnsi="Adobe Arabic" w:cs="Adobe Arabic"/>
          <w:b/>
          <w:bCs/>
          <w:sz w:val="32"/>
          <w:szCs w:val="32"/>
          <w:rtl/>
        </w:rPr>
        <w:t>تذكيرٌ</w:t>
      </w:r>
      <w:r>
        <w:rPr>
          <w:rFonts w:ascii="Adobe Arabic" w:hAnsi="Adobe Arabic" w:cs="Adobe Arabic"/>
          <w:sz w:val="32"/>
          <w:szCs w:val="32"/>
          <w:rtl/>
        </w:rPr>
        <w:t xml:space="preserve"> له بمنَّة الله عليه، </w:t>
      </w:r>
      <w:r>
        <w:rPr>
          <w:rFonts w:ascii="Adobe Arabic" w:hAnsi="Adobe Arabic" w:cs="Adobe Arabic"/>
          <w:b/>
          <w:bCs/>
          <w:sz w:val="32"/>
          <w:szCs w:val="32"/>
          <w:rtl/>
        </w:rPr>
        <w:t>وتذكيرٌ</w:t>
      </w:r>
      <w:r>
        <w:rPr>
          <w:rFonts w:ascii="Adobe Arabic" w:hAnsi="Adobe Arabic" w:cs="Adobe Arabic"/>
          <w:sz w:val="32"/>
          <w:szCs w:val="32"/>
          <w:rtl/>
        </w:rPr>
        <w:t xml:space="preserve"> بالمسؤولية أيضاً المترتبة على ذلك.</w:t>
      </w:r>
    </w:p>
    <w:p w14:paraId="5B4375CE"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فَاسْتَمِعْ لِمَا يُوحَى</w:t>
      </w:r>
      <w:r>
        <w:rPr>
          <w:rFonts w:ascii="Adobe Arabic" w:hAnsi="Adobe Arabic" w:cs="DecoType Naskh Variants" w:hint="cs"/>
          <w:bCs/>
          <w:color w:val="008000"/>
          <w:sz w:val="32"/>
          <w:szCs w:val="28"/>
          <w:rtl/>
        </w:rPr>
        <w:t>}</w:t>
      </w:r>
      <w:r>
        <w:rPr>
          <w:rStyle w:val="Char0"/>
          <w:rFonts w:hint="cs"/>
          <w:rtl/>
        </w:rPr>
        <w:t>[طه:13]</w:t>
      </w:r>
      <w:r>
        <w:rPr>
          <w:rFonts w:ascii="Adobe Arabic" w:hAnsi="Adobe Arabic" w:cs="Adobe Arabic"/>
          <w:sz w:val="32"/>
          <w:szCs w:val="32"/>
          <w:rtl/>
        </w:rPr>
        <w:t xml:space="preserve">، كيف أنه يؤمر بالإصغاء، بالاستماع، مع أنَّه بالتأكيد حتَّى بطبيعة ما هو قائم وحاصل في ذلك المشهد العظيم، هو متَّجه بكل فكره وذهنه، وبشغاف قلبه، متَّجهٌ </w:t>
      </w:r>
      <w:r>
        <w:rPr>
          <w:rFonts w:ascii="Adobe Arabic" w:hAnsi="Adobe Arabic" w:cs="Adobe Arabic"/>
          <w:sz w:val="32"/>
          <w:szCs w:val="32"/>
          <w:rtl/>
        </w:rPr>
        <w:lastRenderedPageBreak/>
        <w:t xml:space="preserve">إلى التركيز على النداء الإلهي، هذا يعطينا نظرةً صحيحة، ومفهوماً مهماً، تجاه قدسية هدى الله "سُبْحَانَهُ وَتَعَالَى"، وعظمة وأهمية هدى الله "سُبْحَانَهُ وَتَعَالَى"، وحاجة الانسان إلى أن يكون مصغياً، مستمعاً بكل ما تعنيه الكلمة، متفهِّماً، يعرف قيمة هدى الله، أهمية هدى الله "سُبْحَانَهُ وَتَعَالَى"، وهنا تأكيد كبير، </w:t>
      </w:r>
      <w:r>
        <w:rPr>
          <w:rFonts w:ascii="Adobe Arabic" w:hAnsi="Adobe Arabic" w:cs="Adobe Arabic"/>
          <w:b/>
          <w:bCs/>
          <w:sz w:val="32"/>
          <w:szCs w:val="32"/>
          <w:rtl/>
        </w:rPr>
        <w:t>يعني:</w:t>
      </w:r>
      <w:r>
        <w:rPr>
          <w:rFonts w:ascii="Adobe Arabic" w:hAnsi="Adobe Arabic" w:cs="Adobe Arabic"/>
          <w:sz w:val="32"/>
          <w:szCs w:val="32"/>
          <w:rtl/>
        </w:rPr>
        <w:t xml:space="preserve"> نجد- مثلاً- فيما يتعلَّق بأنبياء الله ورسله، والحث لهم بالرغم على ما هم فيه من الاهتمام أصلاً، من التركيز، من التعظيم لهدى الله، </w:t>
      </w:r>
      <w:r>
        <w:rPr>
          <w:rFonts w:ascii="Adobe Arabic" w:hAnsi="Adobe Arabic" w:cs="Adobe Arabic"/>
          <w:b/>
          <w:bCs/>
          <w:sz w:val="32"/>
          <w:szCs w:val="32"/>
          <w:rtl/>
        </w:rPr>
        <w:t xml:space="preserve">مثل هنا مثلاً: </w:t>
      </w:r>
      <w:r>
        <w:rPr>
          <w:rFonts w:ascii="Adobe Arabic" w:hAnsi="Adobe Arabic" w:cs="Adobe Arabic"/>
          <w:sz w:val="32"/>
          <w:szCs w:val="32"/>
          <w:rtl/>
        </w:rPr>
        <w:t xml:space="preserve">نجد هذا التنبيه لنبي الله موسى "عَلَيْهِ السَّلَامُ": </w:t>
      </w:r>
      <w:r>
        <w:rPr>
          <w:rFonts w:ascii="Adobe Arabic" w:hAnsi="Adobe Arabic" w:cs="DecoType Naskh Variants" w:hint="cs"/>
          <w:bCs/>
          <w:color w:val="008000"/>
          <w:sz w:val="32"/>
          <w:szCs w:val="28"/>
          <w:rtl/>
        </w:rPr>
        <w:t>{</w:t>
      </w:r>
      <w:r>
        <w:rPr>
          <w:rStyle w:val="Char"/>
          <w:rFonts w:hint="cs"/>
          <w:rtl/>
        </w:rPr>
        <w:t>وَأَنَا اخْتَرْتُكَ فَاسْتَمِعْ لِمَا يُوحَى</w:t>
      </w:r>
      <w:r>
        <w:rPr>
          <w:rFonts w:ascii="Adobe Arabic" w:hAnsi="Adobe Arabic" w:cs="DecoType Naskh Variants" w:hint="cs"/>
          <w:bCs/>
          <w:color w:val="008000"/>
          <w:sz w:val="32"/>
          <w:szCs w:val="28"/>
          <w:rtl/>
        </w:rPr>
        <w:t>}</w:t>
      </w:r>
      <w:r>
        <w:rPr>
          <w:rStyle w:val="Char0"/>
          <w:rFonts w:hint="cs"/>
          <w:rtl/>
        </w:rPr>
        <w:t>[طه:13]</w:t>
      </w:r>
      <w:r>
        <w:rPr>
          <w:rFonts w:ascii="Adobe Arabic" w:hAnsi="Adobe Arabic" w:cs="Adobe Arabic"/>
          <w:sz w:val="32"/>
          <w:szCs w:val="32"/>
          <w:rtl/>
        </w:rPr>
        <w:t xml:space="preserve">. </w:t>
      </w:r>
    </w:p>
    <w:p w14:paraId="460B41D8"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نجد- مثلاً- فيما خاطب الله به رسوله محمداً "صَلَّى اللهُ عَلَيْهِ وَعَلَى </w:t>
      </w:r>
      <w:proofErr w:type="spellStart"/>
      <w:r>
        <w:rPr>
          <w:rFonts w:ascii="Adobe Arabic" w:hAnsi="Adobe Arabic" w:cs="Adobe Arabic"/>
          <w:b/>
          <w:bCs/>
          <w:sz w:val="32"/>
          <w:szCs w:val="32"/>
          <w:rtl/>
        </w:rPr>
        <w:t>آلِهِ</w:t>
      </w:r>
      <w:proofErr w:type="spellEnd"/>
      <w:r>
        <w:rPr>
          <w:rFonts w:ascii="Adobe Arabic" w:hAnsi="Adobe Arabic" w:cs="Adobe Arabic"/>
          <w:b/>
          <w:bCs/>
          <w:sz w:val="32"/>
          <w:szCs w:val="32"/>
          <w:rtl/>
        </w:rPr>
        <w:t xml:space="preserve"> وَسَلَّم" الشيء الكثير، </w:t>
      </w:r>
      <w:r>
        <w:rPr>
          <w:rFonts w:ascii="Adobe Arabic" w:hAnsi="Adobe Arabic" w:cs="Adobe Arabic"/>
          <w:sz w:val="32"/>
          <w:szCs w:val="32"/>
          <w:rtl/>
        </w:rPr>
        <w:t xml:space="preserve">في تنبيهه على عظمة ما يقدَّم إليه من هدى، </w:t>
      </w:r>
      <w:r>
        <w:rPr>
          <w:rFonts w:ascii="Adobe Arabic" w:hAnsi="Adobe Arabic" w:cs="DecoType Naskh Variants" w:hint="cs"/>
          <w:bCs/>
          <w:color w:val="008000"/>
          <w:sz w:val="32"/>
          <w:szCs w:val="28"/>
          <w:rtl/>
        </w:rPr>
        <w:t>{</w:t>
      </w:r>
      <w:r>
        <w:rPr>
          <w:rStyle w:val="Char"/>
          <w:rFonts w:hint="cs"/>
          <w:rtl/>
        </w:rPr>
        <w:t xml:space="preserve">إِنَّا سَنُلْقِي عَلَيْكَ قَوْلًا </w:t>
      </w:r>
      <w:proofErr w:type="gramStart"/>
      <w:r>
        <w:rPr>
          <w:rStyle w:val="Char"/>
          <w:rFonts w:hint="cs"/>
          <w:rtl/>
        </w:rPr>
        <w:t>ثَقِيلًا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المزمل:5]</w:t>
      </w:r>
      <w:r>
        <w:rPr>
          <w:rFonts w:ascii="Adobe Arabic" w:hAnsi="Adobe Arabic" w:cs="Adobe Arabic"/>
          <w:sz w:val="32"/>
          <w:szCs w:val="32"/>
          <w:rtl/>
        </w:rPr>
        <w:t xml:space="preserve">، قول عظيم مهم، ثقل معنوي، ثقل في الأهمية، في المحتوى والمضمون، الذي له أهمية كبرى، وشأن عظيم. </w:t>
      </w:r>
    </w:p>
    <w:p w14:paraId="38E9C56C" w14:textId="77777777" w:rsidR="00125BF9" w:rsidRDefault="00125BF9" w:rsidP="00125BF9">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فهذا درسٌ لنا نحن في علاقتنا بهدى الله "سُبْحَانَهُ وَتَعَالَى"،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فَاسْتَمِعْ لِمَا </w:t>
      </w:r>
      <w:proofErr w:type="gramStart"/>
      <w:r>
        <w:rPr>
          <w:rStyle w:val="Char"/>
          <w:rFonts w:hint="cs"/>
          <w:rtl/>
        </w:rPr>
        <w:t>يُوحَى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طه:13]</w:t>
      </w:r>
      <w:r>
        <w:rPr>
          <w:rFonts w:ascii="Adobe Arabic" w:hAnsi="Adobe Arabic" w:cs="Adobe Arabic"/>
          <w:sz w:val="32"/>
          <w:szCs w:val="32"/>
          <w:rtl/>
        </w:rPr>
        <w:t xml:space="preserve">، الوحي من الله "سُبْحَانَهُ وَتَعَالَى"، والأنبياء والرسل يرتبطون بوحي الله "سُبْحَانَهُ وَتَعَالَى" وتعاليمه </w:t>
      </w:r>
      <w:r>
        <w:rPr>
          <w:rFonts w:ascii="Adobe Arabic" w:hAnsi="Adobe Arabic" w:cs="Adobe Arabic"/>
          <w:b/>
          <w:bCs/>
          <w:sz w:val="32"/>
          <w:szCs w:val="32"/>
          <w:rtl/>
        </w:rPr>
        <w:t>ارتباطاً تاماً:</w:t>
      </w:r>
    </w:p>
    <w:p w14:paraId="7B47A4C9"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sz w:val="32"/>
          <w:szCs w:val="32"/>
          <w:rtl/>
        </w:rPr>
        <w:t xml:space="preserve"> </w:t>
      </w:r>
      <w:r>
        <w:rPr>
          <w:rFonts w:ascii="Adobe Arabic" w:hAnsi="Adobe Arabic" w:cs="Adobe Arabic"/>
          <w:b/>
          <w:bCs/>
          <w:sz w:val="32"/>
          <w:szCs w:val="32"/>
          <w:rtl/>
        </w:rPr>
        <w:t>من حيث</w:t>
      </w:r>
      <w:r>
        <w:rPr>
          <w:rFonts w:ascii="Adobe Arabic" w:hAnsi="Adobe Arabic" w:cs="Adobe Arabic"/>
          <w:sz w:val="32"/>
          <w:szCs w:val="32"/>
          <w:rtl/>
        </w:rPr>
        <w:t xml:space="preserve"> الارتباط المعرفي، </w:t>
      </w:r>
      <w:r>
        <w:rPr>
          <w:rFonts w:ascii="Adobe Arabic" w:hAnsi="Adobe Arabic" w:cs="Adobe Arabic"/>
          <w:b/>
          <w:bCs/>
          <w:sz w:val="32"/>
          <w:szCs w:val="32"/>
          <w:rtl/>
        </w:rPr>
        <w:t xml:space="preserve">يعني: </w:t>
      </w:r>
      <w:r>
        <w:rPr>
          <w:rFonts w:ascii="Adobe Arabic" w:hAnsi="Adobe Arabic" w:cs="Adobe Arabic"/>
          <w:sz w:val="32"/>
          <w:szCs w:val="32"/>
          <w:rtl/>
        </w:rPr>
        <w:t xml:space="preserve">كل معارفهم التي ترتبط بمهمتهم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معتمدة بشكلٍ كاملٍ على الوحي الإلهي، وعلى تعاليم الله "سُبْحَانَهُ وَتَعَالَى". </w:t>
      </w:r>
    </w:p>
    <w:p w14:paraId="0689AA16"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وكذلك على</w:t>
      </w:r>
      <w:r>
        <w:rPr>
          <w:rFonts w:ascii="Adobe Arabic" w:hAnsi="Adobe Arabic" w:cs="Adobe Arabic"/>
          <w:sz w:val="32"/>
          <w:szCs w:val="32"/>
          <w:rtl/>
        </w:rPr>
        <w:t xml:space="preserve"> مستوى الاهتمام بالإصغاء، بالتركيز، بالاهتمام، بالتعظيم. </w:t>
      </w:r>
    </w:p>
    <w:p w14:paraId="6A4EB33B"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وعلى</w:t>
      </w:r>
      <w:r>
        <w:rPr>
          <w:rFonts w:ascii="Adobe Arabic" w:hAnsi="Adobe Arabic" w:cs="Adobe Arabic"/>
          <w:sz w:val="32"/>
          <w:szCs w:val="32"/>
          <w:rtl/>
        </w:rPr>
        <w:t xml:space="preserve"> مستوى الاهتداء بالوحي الإلهي، والاستنارة به. </w:t>
      </w:r>
    </w:p>
    <w:p w14:paraId="683EC2D6"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ثم</w:t>
      </w:r>
      <w:r>
        <w:rPr>
          <w:rFonts w:ascii="Adobe Arabic" w:hAnsi="Adobe Arabic" w:cs="Adobe Arabic"/>
          <w:sz w:val="32"/>
          <w:szCs w:val="32"/>
          <w:rtl/>
        </w:rPr>
        <w:t xml:space="preserve"> حركتهم بالرسالة، وكذلك سائر الأنبياء "عَلَيْهِمُ السَّلَامُ"، في التبليغ، في التبيين، في تقديم تعاليم الله "سُبْحَانَهُ وَتَعَالَى"، من خلال هدى الله، من خلال الوحي، تقديم هدى الله إلى الناس، وسعيهم لهداية الناس. </w:t>
      </w:r>
    </w:p>
    <w:p w14:paraId="4AC574DE" w14:textId="77777777" w:rsidR="00125BF9" w:rsidRDefault="00125BF9" w:rsidP="00125BF9">
      <w:pPr>
        <w:spacing w:line="360" w:lineRule="auto"/>
        <w:jc w:val="both"/>
        <w:rPr>
          <w:rFonts w:ascii="Adobe Arabic" w:hAnsi="Adobe Arabic" w:cs="Adobe Arabic"/>
          <w:b/>
          <w:bCs/>
          <w:sz w:val="32"/>
          <w:szCs w:val="32"/>
        </w:rPr>
      </w:pPr>
      <w:r>
        <w:rPr>
          <w:rFonts w:ascii="Adobe Arabic" w:hAnsi="Adobe Arabic" w:cs="Adobe Arabic"/>
          <w:b/>
          <w:bCs/>
          <w:sz w:val="32"/>
          <w:szCs w:val="32"/>
          <w:rtl/>
        </w:rPr>
        <w:t>الصلة بالوحي الإلهي صلة اهتداء، والتزام، واتِّباع، وتمسُّك؛</w:t>
      </w:r>
      <w:r>
        <w:rPr>
          <w:rFonts w:ascii="Adobe Arabic" w:hAnsi="Adobe Arabic" w:cs="Adobe Arabic"/>
          <w:sz w:val="32"/>
          <w:szCs w:val="32"/>
          <w:rtl/>
        </w:rPr>
        <w:t xml:space="preserve"> ولهذا نجد في القرآن الكريم فيما يتعلَّق برسول الله محمد، خاتم النبيين "صَلَوَاتُ اللهِ وَسَلَامُهُ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الطَّاهِرِين"، </w:t>
      </w:r>
      <w:r>
        <w:rPr>
          <w:rFonts w:ascii="Adobe Arabic" w:hAnsi="Adobe Arabic" w:cs="Adobe Arabic"/>
          <w:b/>
          <w:bCs/>
          <w:sz w:val="32"/>
          <w:szCs w:val="32"/>
          <w:rtl/>
        </w:rPr>
        <w:lastRenderedPageBreak/>
        <w:t>التأكيد الكثير:</w:t>
      </w:r>
      <w:r>
        <w:rPr>
          <w:rtl/>
        </w:rPr>
        <w:t xml:space="preserve"> </w:t>
      </w:r>
      <w:r>
        <w:rPr>
          <w:rFonts w:ascii="Adobe Arabic" w:hAnsi="Adobe Arabic" w:cs="DecoType Naskh Variants" w:hint="cs"/>
          <w:bCs/>
          <w:color w:val="008000"/>
          <w:sz w:val="32"/>
          <w:szCs w:val="28"/>
          <w:rtl/>
        </w:rPr>
        <w:t>{</w:t>
      </w:r>
      <w:r>
        <w:rPr>
          <w:rStyle w:val="Char"/>
          <w:rFonts w:hint="cs"/>
          <w:rtl/>
        </w:rPr>
        <w:t xml:space="preserve">إِنْ أَتَّبِعُ إِلَّا مَا يُوحَى </w:t>
      </w:r>
      <w:proofErr w:type="gramStart"/>
      <w:r>
        <w:rPr>
          <w:rStyle w:val="Char"/>
          <w:rFonts w:hint="cs"/>
          <w:rtl/>
        </w:rPr>
        <w:t>إِلَيَّ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الأحقاف:9]</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اتَّبِعْ مَا أُوحِيَ إِلَيْكَ</w:t>
      </w:r>
      <w:r>
        <w:rPr>
          <w:rFonts w:ascii="Adobe Arabic" w:hAnsi="Adobe Arabic" w:cs="DecoType Naskh Variants" w:hint="cs"/>
          <w:bCs/>
          <w:color w:val="008000"/>
          <w:sz w:val="32"/>
          <w:szCs w:val="28"/>
          <w:rtl/>
        </w:rPr>
        <w:t>}</w:t>
      </w:r>
      <w:r>
        <w:rPr>
          <w:rStyle w:val="Char0"/>
          <w:rFonts w:hint="cs"/>
          <w:rtl/>
        </w:rPr>
        <w:t>[الأنعام:106]</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وَاتَّبِعْ مَا يُوحَى إِلَيْكَ</w:t>
      </w:r>
      <w:r>
        <w:rPr>
          <w:rFonts w:ascii="Adobe Arabic" w:hAnsi="Adobe Arabic" w:cs="DecoType Naskh Variants" w:hint="cs"/>
          <w:bCs/>
          <w:color w:val="008000"/>
          <w:sz w:val="32"/>
          <w:szCs w:val="28"/>
          <w:rtl/>
        </w:rPr>
        <w:t>}</w:t>
      </w:r>
      <w:r>
        <w:rPr>
          <w:rStyle w:val="Char0"/>
          <w:rFonts w:hint="cs"/>
          <w:rtl/>
        </w:rPr>
        <w:t>[يونس:109]</w:t>
      </w:r>
      <w:r>
        <w:rPr>
          <w:rFonts w:ascii="Adobe Arabic" w:hAnsi="Adobe Arabic" w:cs="Adobe Arabic"/>
          <w:sz w:val="32"/>
          <w:szCs w:val="32"/>
          <w:rtl/>
        </w:rPr>
        <w:t xml:space="preserve">، التأكيد على هذا الارتباط في مقام الاتِّباع، في مقام العمل، </w:t>
      </w:r>
      <w:r>
        <w:rPr>
          <w:rFonts w:ascii="Adobe Arabic" w:hAnsi="Adobe Arabic" w:cs="Adobe Arabic"/>
          <w:b/>
          <w:bCs/>
          <w:sz w:val="32"/>
          <w:szCs w:val="32"/>
          <w:rtl/>
        </w:rPr>
        <w:t xml:space="preserve">وهذه مسألة في غاية الأهمية. </w:t>
      </w:r>
    </w:p>
    <w:p w14:paraId="14213C6C"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الرسل والأنبياء هم حلقة وصلٍ للناس بالله "سُبْحَانَهُ وَتَعَالَى"،</w:t>
      </w:r>
      <w:r>
        <w:rPr>
          <w:rFonts w:ascii="Adobe Arabic" w:hAnsi="Adobe Arabic" w:cs="Adobe Arabic"/>
          <w:sz w:val="32"/>
          <w:szCs w:val="32"/>
          <w:rtl/>
        </w:rPr>
        <w:t xml:space="preserve"> يوصلون كتب الله، وتعاليمه، وهداه إلى الناس؛ </w:t>
      </w:r>
      <w:r>
        <w:rPr>
          <w:rFonts w:ascii="Adobe Arabic" w:hAnsi="Adobe Arabic" w:cs="Adobe Arabic"/>
          <w:b/>
          <w:bCs/>
          <w:sz w:val="32"/>
          <w:szCs w:val="32"/>
          <w:rtl/>
        </w:rPr>
        <w:t>وبالتالي</w:t>
      </w:r>
      <w:r>
        <w:rPr>
          <w:rFonts w:ascii="Adobe Arabic" w:hAnsi="Adobe Arabic" w:cs="Adobe Arabic"/>
          <w:sz w:val="32"/>
          <w:szCs w:val="32"/>
          <w:rtl/>
        </w:rPr>
        <w:t xml:space="preserve"> فالوحي نفسه فيما هو موجَّهٌ إلى الناس يصل إليهم من خلال الرسل والأنبياء، فيما تضمَّنته كتب الله "سُبْحَانَهُ وَتَعَالَى" من تعليمات أساسية للناس في حياتهم، وفيما قدَّمه الرسل والأنبياء إليهم.</w:t>
      </w:r>
    </w:p>
    <w:p w14:paraId="5A17B18E"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وهذه مسألة يجب أن نستشعر أهميتها وعظمتها، </w:t>
      </w:r>
      <w:r>
        <w:rPr>
          <w:rFonts w:ascii="Adobe Arabic" w:hAnsi="Adobe Arabic" w:cs="Adobe Arabic"/>
          <w:sz w:val="32"/>
          <w:szCs w:val="32"/>
          <w:rtl/>
        </w:rPr>
        <w:t xml:space="preserve">وأنها نعمة كبيرة، وهذه أيضاً- أصلاً- هي المهمة الرئيسية للرسل والأنبياء في ربط الناس بهدى الله، وهم يقومون في مهمتهم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بالتبليغ، ويعملون في مسيرة الحياة على إقامة هدى الله ودين الله في واقع الناس، في حياتهم، ويقدِّمون هم النموذج والقدرة في الالتزام بها، في التَّمَسُّك بها، في التَّحَرُّك على أساسها، في الاهتداء بها؛ </w:t>
      </w:r>
      <w:r>
        <w:rPr>
          <w:rFonts w:ascii="Adobe Arabic" w:hAnsi="Adobe Arabic" w:cs="Adobe Arabic"/>
          <w:b/>
          <w:bCs/>
          <w:sz w:val="32"/>
          <w:szCs w:val="32"/>
          <w:rtl/>
        </w:rPr>
        <w:t>ولذلك</w:t>
      </w:r>
      <w:r>
        <w:rPr>
          <w:rFonts w:ascii="Adobe Arabic" w:hAnsi="Adobe Arabic" w:cs="Adobe Arabic"/>
          <w:sz w:val="32"/>
          <w:szCs w:val="32"/>
          <w:rtl/>
        </w:rPr>
        <w:t xml:space="preserve"> دورهم دور مهم وأساس. </w:t>
      </w:r>
    </w:p>
    <w:p w14:paraId="5A0388E0"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ثم مع إدراك أهمية ذلك، يعني:</w:t>
      </w:r>
      <w:r>
        <w:rPr>
          <w:rFonts w:ascii="Adobe Arabic" w:hAnsi="Adobe Arabic" w:cs="Adobe Arabic"/>
          <w:sz w:val="32"/>
          <w:szCs w:val="32"/>
          <w:rtl/>
        </w:rPr>
        <w:t xml:space="preserve"> نجد أنَّ الأنبياء بأنفسهم والرسل "صَلَوَاتُ اللهِ عَلَيْهِم" منذ البداية، يرتبطون بهدى الله "سُبْحَانَهُ وَتَعَالَى" من خلال الوحي الإلهي، فيستقبلون التعاليم من الله "سُبْحَانَهُ وَتَعَالَى"، في ظل وضعٍ قائمٍ على الوضوح، ليس فيه أي شك، أو التباس، ولا غموض، وفي إطار واقعٍ يصلون فيه إلى اليقين، ويتحرَّكون بإيمان وثقة تامَّة، </w:t>
      </w:r>
      <w:r>
        <w:rPr>
          <w:rFonts w:ascii="Adobe Arabic" w:hAnsi="Adobe Arabic" w:cs="Adobe Arabic"/>
          <w:b/>
          <w:bCs/>
          <w:sz w:val="32"/>
          <w:szCs w:val="32"/>
          <w:rtl/>
        </w:rPr>
        <w:t>يعني:</w:t>
      </w:r>
      <w:r>
        <w:rPr>
          <w:rFonts w:ascii="Adobe Arabic" w:hAnsi="Adobe Arabic" w:cs="Adobe Arabic"/>
          <w:sz w:val="32"/>
          <w:szCs w:val="32"/>
          <w:rtl/>
        </w:rPr>
        <w:t xml:space="preserve"> كل ما تحاط به عملية البعثة بالرسالة من أجواء، وفي كيفية نزول الوحي إليهم، ثم ما يترافق مع ذلك من آيات ومعجزات، هي بالمستوى الذي يجعلهم ينطلقون في مهماتهم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بكل يقين، بكل ثقة، بكل اطمئنان، </w:t>
      </w:r>
      <w:r>
        <w:rPr>
          <w:rFonts w:ascii="Adobe Arabic" w:hAnsi="Adobe Arabic" w:cs="Adobe Arabic"/>
          <w:b/>
          <w:bCs/>
          <w:sz w:val="32"/>
          <w:szCs w:val="32"/>
          <w:rtl/>
        </w:rPr>
        <w:t>هذا مبدأٌ عظيمٌ ومهمٌ جدًّا،</w:t>
      </w:r>
      <w:r>
        <w:rPr>
          <w:rFonts w:ascii="Adobe Arabic" w:hAnsi="Adobe Arabic" w:cs="Adobe Arabic"/>
          <w:sz w:val="32"/>
          <w:szCs w:val="32"/>
          <w:rtl/>
        </w:rPr>
        <w:t xml:space="preserve"> علينا أن نستوعبه، وأن نكون على يقينٍ منه، هو مبدأٌ يحاربه الكافرون، ويشكِّكون فيه، يثيرون حوله الشبهات، يستغلون كل الروايات المكذوبة والخاطئة، ويستغلون كل المفاهيم الخاطئة التي نتجت عنها؛ </w:t>
      </w:r>
      <w:r>
        <w:rPr>
          <w:rFonts w:ascii="Adobe Arabic" w:hAnsi="Adobe Arabic" w:cs="Adobe Arabic"/>
          <w:b/>
          <w:bCs/>
          <w:sz w:val="32"/>
          <w:szCs w:val="32"/>
          <w:rtl/>
        </w:rPr>
        <w:t>فيحاولون</w:t>
      </w:r>
      <w:r>
        <w:rPr>
          <w:rFonts w:ascii="Adobe Arabic" w:hAnsi="Adobe Arabic" w:cs="Adobe Arabic"/>
          <w:sz w:val="32"/>
          <w:szCs w:val="32"/>
          <w:rtl/>
        </w:rPr>
        <w:t xml:space="preserve"> أن يقدِّموا أجواء البعثة بالرسالة على أنَّها أجواء محاطة بالالتباس، والشكوك، والشبهات، والغموض، والأشياء الغريبة الملتبسة، السلبية، التي لا تثمر يقيناً. </w:t>
      </w:r>
    </w:p>
    <w:p w14:paraId="54A6CF9E" w14:textId="77777777" w:rsidR="00125BF9" w:rsidRDefault="00125BF9" w:rsidP="00125BF9">
      <w:pPr>
        <w:spacing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مسألة الأنبياء "عَلَيْهِمُ السَّلَامُ"، والرسل "صَلَوَاتُ اللهِ عَلَيْهِم"،</w:t>
      </w:r>
      <w:r>
        <w:rPr>
          <w:rFonts w:ascii="Adobe Arabic" w:hAnsi="Adobe Arabic" w:cs="Adobe Arabic"/>
          <w:sz w:val="32"/>
          <w:szCs w:val="32"/>
          <w:rtl/>
        </w:rPr>
        <w:t xml:space="preserve"> في مهمتهم عندما يبعثهم الله بالرسالة والنبوءة، يقترن بها إيمانهم هم، هم أول المسلمين، أول المؤمنين، ويتحرَّكون بيقين؛ </w:t>
      </w:r>
      <w:r>
        <w:rPr>
          <w:rFonts w:ascii="Adobe Arabic" w:hAnsi="Adobe Arabic" w:cs="Adobe Arabic"/>
          <w:b/>
          <w:bCs/>
          <w:sz w:val="32"/>
          <w:szCs w:val="32"/>
          <w:rtl/>
        </w:rPr>
        <w:t>ولهذا</w:t>
      </w:r>
      <w:r>
        <w:rPr>
          <w:rFonts w:ascii="Adobe Arabic" w:hAnsi="Adobe Arabic" w:cs="Adobe Arabic"/>
          <w:sz w:val="32"/>
          <w:szCs w:val="32"/>
          <w:rtl/>
        </w:rPr>
        <w:t xml:space="preserve">- مثلاً- حتَّى في التوصيف لرسول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في القرآن الكريم نجد: </w:t>
      </w:r>
      <w:r>
        <w:rPr>
          <w:rFonts w:ascii="Adobe Arabic" w:hAnsi="Adobe Arabic" w:cs="DecoType Naskh Variants" w:hint="cs"/>
          <w:bCs/>
          <w:color w:val="008000"/>
          <w:sz w:val="32"/>
          <w:szCs w:val="28"/>
          <w:rtl/>
        </w:rPr>
        <w:t>{</w:t>
      </w:r>
      <w:r>
        <w:rPr>
          <w:rStyle w:val="Char"/>
          <w:rFonts w:hint="cs"/>
          <w:rtl/>
        </w:rPr>
        <w:t>وَأَنَا أَوَّلُ الْمُسْلِمِينَ</w:t>
      </w:r>
      <w:r>
        <w:rPr>
          <w:rFonts w:ascii="Adobe Arabic" w:hAnsi="Adobe Arabic" w:cs="DecoType Naskh Variants" w:hint="cs"/>
          <w:bCs/>
          <w:color w:val="008000"/>
          <w:sz w:val="32"/>
          <w:szCs w:val="28"/>
          <w:rtl/>
        </w:rPr>
        <w:t>}</w:t>
      </w:r>
      <w:r>
        <w:rPr>
          <w:rStyle w:val="Char0"/>
          <w:rFonts w:hint="cs"/>
          <w:rtl/>
        </w:rPr>
        <w:t>[الأنعام:163]</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وَأَنَا أَوَّلُ الْمُؤْمِنِينَ</w:t>
      </w:r>
      <w:r>
        <w:rPr>
          <w:rFonts w:ascii="Adobe Arabic" w:hAnsi="Adobe Arabic" w:cs="DecoType Naskh Variants" w:hint="cs"/>
          <w:bCs/>
          <w:color w:val="008000"/>
          <w:sz w:val="32"/>
          <w:szCs w:val="28"/>
          <w:rtl/>
        </w:rPr>
        <w:t>}</w:t>
      </w:r>
      <w:r>
        <w:rPr>
          <w:rStyle w:val="Char0"/>
          <w:rFonts w:hint="cs"/>
          <w:rtl/>
        </w:rPr>
        <w:t>[الأعراف:143]</w:t>
      </w:r>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آمَنَ الرَّسُولُ بِمَا أُنْزِلَ إِلَيْهِ مِنْ رَبِّهِ</w:t>
      </w:r>
      <w:r>
        <w:rPr>
          <w:rFonts w:ascii="Adobe Arabic" w:hAnsi="Adobe Arabic" w:cs="DecoType Naskh Variants" w:hint="cs"/>
          <w:bCs/>
          <w:color w:val="008000"/>
          <w:sz w:val="32"/>
          <w:szCs w:val="28"/>
          <w:rtl/>
        </w:rPr>
        <w:t>}</w:t>
      </w:r>
      <w:r>
        <w:rPr>
          <w:rStyle w:val="Char0"/>
          <w:rFonts w:hint="cs"/>
          <w:rtl/>
        </w:rPr>
        <w:t>[البقرة:285]</w:t>
      </w:r>
      <w:r>
        <w:rPr>
          <w:rFonts w:ascii="Adobe Arabic" w:hAnsi="Adobe Arabic" w:cs="Adobe Arabic"/>
          <w:sz w:val="32"/>
          <w:szCs w:val="32"/>
          <w:rtl/>
        </w:rPr>
        <w:t>، بل نجد أيضاً في مثل قوله تعالى:</w:t>
      </w:r>
      <w:r>
        <w:rPr>
          <w:rtl/>
        </w:rPr>
        <w:t xml:space="preserve"> </w:t>
      </w:r>
      <w:r>
        <w:rPr>
          <w:rFonts w:ascii="Adobe Arabic" w:hAnsi="Adobe Arabic" w:cs="DecoType Naskh Variants" w:hint="cs"/>
          <w:bCs/>
          <w:color w:val="008000"/>
          <w:sz w:val="32"/>
          <w:szCs w:val="28"/>
          <w:rtl/>
        </w:rPr>
        <w:t>{</w:t>
      </w:r>
      <w:r>
        <w:rPr>
          <w:rStyle w:val="Char"/>
          <w:rFonts w:hint="cs"/>
          <w:rtl/>
        </w:rPr>
        <w:t>وَالَّذِي جَاءَ بِالصِّدْقِ وَصَدَّقَ بِهِ</w:t>
      </w:r>
      <w:r>
        <w:rPr>
          <w:rFonts w:ascii="Adobe Arabic" w:hAnsi="Adobe Arabic" w:cs="DecoType Naskh Variants" w:hint="cs"/>
          <w:bCs/>
          <w:color w:val="008000"/>
          <w:sz w:val="32"/>
          <w:szCs w:val="28"/>
          <w:rtl/>
        </w:rPr>
        <w:t>}</w:t>
      </w:r>
      <w:r>
        <w:rPr>
          <w:rStyle w:val="Char0"/>
          <w:rFonts w:hint="cs"/>
          <w:rtl/>
        </w:rPr>
        <w:t>[الزمر:33]</w:t>
      </w:r>
      <w:r>
        <w:rPr>
          <w:rFonts w:ascii="Adobe Arabic" w:hAnsi="Adobe Arabic" w:cs="Adobe Arabic"/>
          <w:sz w:val="32"/>
          <w:szCs w:val="32"/>
          <w:rtl/>
        </w:rPr>
        <w:t xml:space="preserve">، نجد في رعاية الله للأنبياء كيف يرعاهم ويريهم الكثير من الآيات، التي تزيدهم يقيناً حتَّى فيما يتعلَّق بمهامهم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في مبادئها، في نجاحها، في القيام بها، في تحمُّل أعبائها، بالنظر إلى ما </w:t>
      </w:r>
      <w:proofErr w:type="spellStart"/>
      <w:r>
        <w:rPr>
          <w:rFonts w:ascii="Adobe Arabic" w:hAnsi="Adobe Arabic" w:cs="Adobe Arabic"/>
          <w:sz w:val="32"/>
          <w:szCs w:val="32"/>
          <w:rtl/>
        </w:rPr>
        <w:t>يواجهونه</w:t>
      </w:r>
      <w:proofErr w:type="spellEnd"/>
      <w:r>
        <w:rPr>
          <w:rFonts w:ascii="Adobe Arabic" w:hAnsi="Adobe Arabic" w:cs="Adobe Arabic"/>
          <w:sz w:val="32"/>
          <w:szCs w:val="32"/>
          <w:rtl/>
        </w:rPr>
        <w:t xml:space="preserve"> من صعوبات وتحديات ومخاطر، </w:t>
      </w:r>
      <w:r>
        <w:rPr>
          <w:rFonts w:ascii="Adobe Arabic" w:hAnsi="Adobe Arabic" w:cs="Adobe Arabic"/>
          <w:b/>
          <w:bCs/>
          <w:sz w:val="32"/>
          <w:szCs w:val="32"/>
          <w:rtl/>
        </w:rPr>
        <w:t xml:space="preserve">وهذه مسألة في غاية الأهمية أن نستوعبها جيِّداً. </w:t>
      </w:r>
    </w:p>
    <w:p w14:paraId="1E77BCDD" w14:textId="77777777" w:rsidR="00125BF9" w:rsidRDefault="00125BF9" w:rsidP="00125BF9">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فما الذي كان محتوى ذلك الوحي الذي أوحاه الله إليه في البداية، عندما قال: </w:t>
      </w:r>
      <w:r>
        <w:rPr>
          <w:rFonts w:ascii="Adobe Arabic" w:hAnsi="Adobe Arabic" w:cs="DecoType Naskh Variants" w:hint="cs"/>
          <w:bCs/>
          <w:color w:val="008000"/>
          <w:sz w:val="32"/>
          <w:szCs w:val="28"/>
          <w:rtl/>
        </w:rPr>
        <w:t>{</w:t>
      </w:r>
      <w:r>
        <w:rPr>
          <w:rStyle w:val="Char"/>
          <w:rFonts w:hint="cs"/>
          <w:rtl/>
        </w:rPr>
        <w:t xml:space="preserve">فَاسْتَمِعْ لِمَا </w:t>
      </w:r>
      <w:proofErr w:type="gramStart"/>
      <w:r>
        <w:rPr>
          <w:rStyle w:val="Char"/>
          <w:rFonts w:hint="cs"/>
          <w:rtl/>
        </w:rPr>
        <w:t>يُوحَى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طه:13]</w:t>
      </w:r>
      <w:r>
        <w:rPr>
          <w:rFonts w:ascii="Adobe Arabic" w:hAnsi="Adobe Arabic" w:cs="Adobe Arabic"/>
          <w:sz w:val="32"/>
          <w:szCs w:val="32"/>
          <w:rtl/>
        </w:rPr>
        <w:t xml:space="preserve">، </w:t>
      </w:r>
      <w:r>
        <w:rPr>
          <w:rFonts w:ascii="Adobe Arabic" w:hAnsi="Adobe Arabic" w:cs="Adobe Arabic"/>
          <w:b/>
          <w:bCs/>
          <w:sz w:val="32"/>
          <w:szCs w:val="32"/>
          <w:rtl/>
        </w:rPr>
        <w:t xml:space="preserve">ما هو المحتوى لهذا الوحي الإلهي؟ </w:t>
      </w:r>
    </w:p>
    <w:p w14:paraId="7295234E"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يقول 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إِنَّنِي أَنَا اللَّهُ لَا إِلَهَ إِلَّا أَنَا فَاعْبُدْنِي وَأَقِمِ الصَّلَاةَ لِذِكْرِي (14) إِنَّ السَّاعَةَ آتِيَةٌ أَكَادُ أُخْفِيهَا لِتُجْزَى كُلُّ نَفْسٍ بِمَا تَسْعَى (15) فَلَا يَصُدَّنَّكَ عَنْهَا مَنْ لَا يُؤْمِنُ بِهَا وَاتَّبَعَ هَوَاهُ </w:t>
      </w:r>
      <w:proofErr w:type="gramStart"/>
      <w:r>
        <w:rPr>
          <w:rStyle w:val="Char"/>
          <w:rFonts w:hint="cs"/>
          <w:rtl/>
        </w:rPr>
        <w:t>فَتَرْدَى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طه:14-16]</w:t>
      </w:r>
      <w:r>
        <w:rPr>
          <w:rFonts w:ascii="Adobe Arabic" w:hAnsi="Adobe Arabic" w:cs="Adobe Arabic"/>
          <w:sz w:val="32"/>
          <w:szCs w:val="32"/>
          <w:rtl/>
        </w:rPr>
        <w:t xml:space="preserve">، هذا النموذج يبيِّن لنا كيف بدء الوحي في مضمونه ومحتواه، </w:t>
      </w:r>
      <w:r>
        <w:rPr>
          <w:rFonts w:ascii="Adobe Arabic" w:hAnsi="Adobe Arabic" w:cs="Adobe Arabic"/>
          <w:b/>
          <w:bCs/>
          <w:sz w:val="32"/>
          <w:szCs w:val="32"/>
          <w:rtl/>
        </w:rPr>
        <w:t>يعني:</w:t>
      </w:r>
      <w:r>
        <w:rPr>
          <w:rFonts w:ascii="Adobe Arabic" w:hAnsi="Adobe Arabic" w:cs="Adobe Arabic"/>
          <w:sz w:val="32"/>
          <w:szCs w:val="32"/>
          <w:rtl/>
        </w:rPr>
        <w:t xml:space="preserve"> ما هي المبادئ والمفاهيم الأولى، التي يتلقاها الرسل في بداية البعثة بالرسالة؟ ما هي المواضيع التي تقدَّم إليهم في البداية؟ ما هي العناوين الأساسية التي يوحيها الله إليهم في بداية الوحي، في بداية التكليف بالرسالة، في بداية البعثة بالرسالة؟ وهذه أيضاً مسألة مهمة لنا؛ </w:t>
      </w:r>
      <w:r>
        <w:rPr>
          <w:rFonts w:ascii="Adobe Arabic" w:hAnsi="Adobe Arabic" w:cs="Adobe Arabic"/>
          <w:b/>
          <w:bCs/>
          <w:sz w:val="32"/>
          <w:szCs w:val="32"/>
          <w:rtl/>
        </w:rPr>
        <w:t>لأنها</w:t>
      </w:r>
      <w:r>
        <w:rPr>
          <w:rFonts w:ascii="Adobe Arabic" w:hAnsi="Adobe Arabic" w:cs="Adobe Arabic"/>
          <w:sz w:val="32"/>
          <w:szCs w:val="32"/>
          <w:rtl/>
        </w:rPr>
        <w:t>- كما ذكرنا- مِمَّا دخلها الكثير من التشويش، والروايات المكذوبة والخاطئة.</w:t>
      </w:r>
    </w:p>
    <w:p w14:paraId="5E7849F1" w14:textId="77777777" w:rsidR="00125BF9" w:rsidRDefault="00125BF9" w:rsidP="00125BF9">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هـــذا المحتــوى نجــد فيـــه: </w:t>
      </w:r>
    </w:p>
    <w:p w14:paraId="47B97DE3"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أنَّ أول ما فيه:</w:t>
      </w:r>
      <w:r>
        <w:rPr>
          <w:rFonts w:ascii="Adobe Arabic" w:hAnsi="Adobe Arabic" w:cs="Adobe Arabic"/>
          <w:sz w:val="32"/>
          <w:szCs w:val="32"/>
          <w:rtl/>
        </w:rPr>
        <w:t xml:space="preserve"> هو مبدأ التوحيد لله "سُبْحَانَهُ وَتَعَالَى": </w:t>
      </w:r>
      <w:r>
        <w:rPr>
          <w:rFonts w:ascii="Adobe Arabic" w:hAnsi="Adobe Arabic" w:cs="DecoType Naskh Variants" w:hint="cs"/>
          <w:bCs/>
          <w:color w:val="008000"/>
          <w:sz w:val="32"/>
          <w:szCs w:val="28"/>
          <w:rtl/>
        </w:rPr>
        <w:t>{</w:t>
      </w:r>
      <w:r>
        <w:rPr>
          <w:rStyle w:val="Char"/>
          <w:rFonts w:hint="cs"/>
          <w:rtl/>
        </w:rPr>
        <w:t xml:space="preserve">إِنَّنِي أَنَا اللَّهُ لَا إِلَهَ إِلَّا </w:t>
      </w:r>
      <w:proofErr w:type="gramStart"/>
      <w:r>
        <w:rPr>
          <w:rStyle w:val="Char"/>
          <w:rFonts w:hint="cs"/>
          <w:rtl/>
        </w:rPr>
        <w:t>أَنَا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طه:14]</w:t>
      </w:r>
      <w:r>
        <w:rPr>
          <w:rFonts w:ascii="Adobe Arabic" w:hAnsi="Adobe Arabic" w:cs="Adobe Arabic"/>
          <w:sz w:val="32"/>
          <w:szCs w:val="32"/>
          <w:rtl/>
        </w:rPr>
        <w:t>، الحديث عن ألوهية الله "سُبْحَانَهُ وَتَعَالَى"، وأنَّه وحده الإله الذي لا تحقُّ العبادة إلَّا له، والأمر</w:t>
      </w:r>
      <w:r>
        <w:rPr>
          <w:rFonts w:ascii="Adobe Arabic" w:hAnsi="Adobe Arabic" w:cs="Adobe Arabic"/>
          <w:b/>
          <w:bCs/>
          <w:sz w:val="32"/>
          <w:szCs w:val="32"/>
          <w:rtl/>
        </w:rPr>
        <w:t xml:space="preserve"> </w:t>
      </w:r>
      <w:r>
        <w:rPr>
          <w:rFonts w:ascii="Adobe Arabic" w:hAnsi="Adobe Arabic" w:cs="Adobe Arabic"/>
          <w:sz w:val="32"/>
          <w:szCs w:val="32"/>
          <w:rtl/>
        </w:rPr>
        <w:t>بالعبادة لله "سُبْحَانَهُ وَتَعَالَى" وحده.</w:t>
      </w:r>
    </w:p>
    <w:p w14:paraId="321F576A"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ثم</w:t>
      </w:r>
      <w:r>
        <w:rPr>
          <w:rFonts w:ascii="Adobe Arabic" w:hAnsi="Adobe Arabic" w:cs="Adobe Arabic"/>
          <w:sz w:val="32"/>
          <w:szCs w:val="32"/>
          <w:rtl/>
        </w:rPr>
        <w:t xml:space="preserve"> الحديث عن إقامة الصلاة.</w:t>
      </w:r>
    </w:p>
    <w:p w14:paraId="77695133"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ثم</w:t>
      </w:r>
      <w:r>
        <w:rPr>
          <w:rFonts w:ascii="Adobe Arabic" w:hAnsi="Adobe Arabic" w:cs="Adobe Arabic"/>
          <w:sz w:val="32"/>
          <w:szCs w:val="32"/>
          <w:rtl/>
        </w:rPr>
        <w:t xml:space="preserve"> الحديث عن الساعة والقيامة، والمسؤولية في الأعمال والجزاء.</w:t>
      </w:r>
    </w:p>
    <w:p w14:paraId="1E5D0D9C" w14:textId="77777777" w:rsidR="00125BF9" w:rsidRDefault="00125BF9" w:rsidP="00125BF9">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هذه خلاصة عمَّا ورد، </w:t>
      </w:r>
      <w:r>
        <w:rPr>
          <w:rFonts w:ascii="Adobe Arabic" w:hAnsi="Adobe Arabic" w:cs="Adobe Arabic"/>
          <w:sz w:val="32"/>
          <w:szCs w:val="32"/>
          <w:rtl/>
        </w:rPr>
        <w:t xml:space="preserve">وسنتحدث عنها على نحوٍ من التفصيل مع الاختصار إن شاء الله. </w:t>
      </w:r>
    </w:p>
    <w:p w14:paraId="72DFEBB7"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لكن</w:t>
      </w:r>
      <w:r>
        <w:rPr>
          <w:rFonts w:ascii="Adobe Arabic" w:hAnsi="Adobe Arabic" w:cs="Adobe Arabic"/>
          <w:sz w:val="32"/>
          <w:szCs w:val="32"/>
          <w:rtl/>
        </w:rPr>
        <w:t xml:space="preserve">- كما قلنا- </w:t>
      </w:r>
      <w:r>
        <w:rPr>
          <w:rFonts w:ascii="Adobe Arabic" w:hAnsi="Adobe Arabic" w:cs="Adobe Arabic"/>
          <w:b/>
          <w:bCs/>
          <w:sz w:val="32"/>
          <w:szCs w:val="32"/>
          <w:rtl/>
        </w:rPr>
        <w:t>هذا النموذج مهم جدًّا،</w:t>
      </w:r>
      <w:r>
        <w:rPr>
          <w:rFonts w:ascii="Adobe Arabic" w:hAnsi="Adobe Arabic" w:cs="Adobe Arabic"/>
          <w:sz w:val="32"/>
          <w:szCs w:val="32"/>
          <w:rtl/>
        </w:rPr>
        <w:t xml:space="preserve"> هو الشيء المتوقَّع بحسب الحكمة، أن يكون في مقدِّمة ما يوحى به إلى رسل الله وأنبياء الله، أثناء بعثتهم بالرسالة،</w:t>
      </w:r>
      <w:r>
        <w:rPr>
          <w:rFonts w:ascii="Adobe Arabic" w:hAnsi="Adobe Arabic" w:cs="Adobe Arabic"/>
          <w:b/>
          <w:bCs/>
          <w:sz w:val="32"/>
          <w:szCs w:val="32"/>
          <w:rtl/>
        </w:rPr>
        <w:t xml:space="preserve"> أن يكون ما يوحى هو:</w:t>
      </w:r>
      <w:r>
        <w:rPr>
          <w:rFonts w:ascii="Adobe Arabic" w:hAnsi="Adobe Arabic" w:cs="Adobe Arabic"/>
          <w:sz w:val="32"/>
          <w:szCs w:val="32"/>
          <w:rtl/>
        </w:rPr>
        <w:t xml:space="preserve"> التركيز على الأسس الكبرى، الجامعة لتفاصيل الدين، </w:t>
      </w:r>
      <w:r>
        <w:rPr>
          <w:rFonts w:ascii="Adobe Arabic" w:hAnsi="Adobe Arabic" w:cs="Adobe Arabic"/>
          <w:b/>
          <w:bCs/>
          <w:sz w:val="32"/>
          <w:szCs w:val="32"/>
          <w:rtl/>
        </w:rPr>
        <w:t>يعني:</w:t>
      </w:r>
      <w:r>
        <w:rPr>
          <w:rFonts w:ascii="Adobe Arabic" w:hAnsi="Adobe Arabic" w:cs="Adobe Arabic"/>
          <w:sz w:val="32"/>
          <w:szCs w:val="32"/>
          <w:rtl/>
        </w:rPr>
        <w:t xml:space="preserve"> عناوين جامعة وأساسية، يبنى عليها الدين بكله.</w:t>
      </w:r>
    </w:p>
    <w:p w14:paraId="1362C7B7"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أكَّد أهل البيت "عَلَيْهِمُ السَّلَامُ"،</w:t>
      </w:r>
      <w:r>
        <w:rPr>
          <w:rFonts w:ascii="Adobe Arabic" w:hAnsi="Adobe Arabic" w:cs="Adobe Arabic"/>
          <w:sz w:val="32"/>
          <w:szCs w:val="32"/>
          <w:rtl/>
        </w:rPr>
        <w:t xml:space="preserve"> وكثيرٌ من مفسِّري ومؤرِّخي وعلماء الأمة الإسلامية، أنَّ أول ما نزل من القرآن الكريم هو (سورة الفاتحة)، (سورة الفاتحة) عناوين عامَّة، عناوين شاملة، ومفاهيم أساسية كبرى، يحتويها القرآن الكريم بالتفصيل؛ </w:t>
      </w:r>
      <w:r>
        <w:rPr>
          <w:rFonts w:ascii="Adobe Arabic" w:hAnsi="Adobe Arabic" w:cs="Adobe Arabic"/>
          <w:b/>
          <w:bCs/>
          <w:sz w:val="32"/>
          <w:szCs w:val="32"/>
          <w:rtl/>
        </w:rPr>
        <w:t>لأن</w:t>
      </w:r>
      <w:r>
        <w:rPr>
          <w:rFonts w:ascii="Adobe Arabic" w:hAnsi="Adobe Arabic" w:cs="Adobe Arabic"/>
          <w:sz w:val="32"/>
          <w:szCs w:val="32"/>
          <w:rtl/>
        </w:rPr>
        <w:t xml:space="preserve"> بقية القرآن الكريم أتى كتفاصيل لها.</w:t>
      </w:r>
    </w:p>
    <w:p w14:paraId="4F947140" w14:textId="77777777" w:rsidR="00125BF9" w:rsidRDefault="00125BF9" w:rsidP="00125BF9">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فالمواضيع التي تقدَّم في البداية، والعناوين التي يُبْدأ بها في الوحي، في المهمة </w:t>
      </w:r>
      <w:proofErr w:type="spellStart"/>
      <w:r>
        <w:rPr>
          <w:rFonts w:ascii="Adobe Arabic" w:hAnsi="Adobe Arabic" w:cs="Adobe Arabic"/>
          <w:b/>
          <w:bCs/>
          <w:sz w:val="32"/>
          <w:szCs w:val="32"/>
          <w:rtl/>
        </w:rPr>
        <w:t>الرسالية</w:t>
      </w:r>
      <w:proofErr w:type="spellEnd"/>
      <w:r>
        <w:rPr>
          <w:rFonts w:ascii="Adobe Arabic" w:hAnsi="Adobe Arabic" w:cs="Adobe Arabic"/>
          <w:b/>
          <w:bCs/>
          <w:sz w:val="32"/>
          <w:szCs w:val="32"/>
          <w:rtl/>
        </w:rPr>
        <w:t>، هي العناوين الأساسية، هي المبادئ الكبرى المهمة، التي يقوم عليها الدين بكله.</w:t>
      </w:r>
    </w:p>
    <w:p w14:paraId="0CC97FD1" w14:textId="77777777" w:rsidR="00125BF9" w:rsidRDefault="00125BF9" w:rsidP="00125BF9">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فهنـــا نجــد- مثـلاً- في هــذه العنـــاوين: </w:t>
      </w:r>
    </w:p>
    <w:p w14:paraId="2939270E" w14:textId="77777777" w:rsidR="00125BF9" w:rsidRDefault="00125BF9" w:rsidP="00125BF9">
      <w:pPr>
        <w:pStyle w:val="a3"/>
        <w:numPr>
          <w:ilvl w:val="0"/>
          <w:numId w:val="3"/>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أولاً: التوحيد لله، والتقديم له هنا </w:t>
      </w:r>
      <w:proofErr w:type="spellStart"/>
      <w:r>
        <w:rPr>
          <w:rFonts w:ascii="Adobe Arabic" w:hAnsi="Adobe Arabic" w:cs="Adobe Arabic"/>
          <w:b/>
          <w:bCs/>
          <w:sz w:val="32"/>
          <w:szCs w:val="32"/>
          <w:rtl/>
        </w:rPr>
        <w:t>كمبدإٍ</w:t>
      </w:r>
      <w:proofErr w:type="spellEnd"/>
      <w:r>
        <w:rPr>
          <w:rFonts w:ascii="Adobe Arabic" w:hAnsi="Adobe Arabic" w:cs="Adobe Arabic"/>
          <w:b/>
          <w:bCs/>
          <w:sz w:val="32"/>
          <w:szCs w:val="32"/>
          <w:rtl/>
        </w:rPr>
        <w:t xml:space="preserve"> عملي:</w:t>
      </w:r>
    </w:p>
    <w:p w14:paraId="109C0B6C" w14:textId="77777777" w:rsidR="00125BF9" w:rsidRDefault="00125BF9" w:rsidP="00125BF9">
      <w:pPr>
        <w:spacing w:line="360" w:lineRule="auto"/>
        <w:jc w:val="both"/>
        <w:rPr>
          <w:rFonts w:ascii="Adobe Arabic" w:hAnsi="Adobe Arabic" w:cs="Adobe Arabic"/>
          <w:sz w:val="32"/>
          <w:szCs w:val="32"/>
        </w:rPr>
      </w:pPr>
      <w:r>
        <w:rPr>
          <w:rFonts w:ascii="Adobe Arabic" w:hAnsi="Adobe Arabic" w:cs="Adobe Arabic"/>
          <w:b/>
          <w:bCs/>
          <w:sz w:val="32"/>
          <w:szCs w:val="32"/>
          <w:rtl/>
        </w:rPr>
        <w:t>ليس</w:t>
      </w:r>
      <w:r>
        <w:rPr>
          <w:rFonts w:ascii="Adobe Arabic" w:hAnsi="Adobe Arabic" w:cs="Adobe Arabic"/>
          <w:sz w:val="32"/>
          <w:szCs w:val="32"/>
          <w:rtl/>
        </w:rPr>
        <w:t xml:space="preserve"> </w:t>
      </w:r>
      <w:r>
        <w:rPr>
          <w:rFonts w:ascii="Adobe Arabic" w:hAnsi="Adobe Arabic" w:cs="Adobe Arabic"/>
          <w:b/>
          <w:bCs/>
          <w:sz w:val="32"/>
          <w:szCs w:val="32"/>
          <w:rtl/>
        </w:rPr>
        <w:t>كمجرَّد عقيدة ذهنية منفصلة عن مسار العمل، وعن مسيرة الحياة،</w:t>
      </w:r>
      <w:r>
        <w:rPr>
          <w:rFonts w:ascii="Adobe Arabic" w:hAnsi="Adobe Arabic" w:cs="Adobe Arabic"/>
          <w:sz w:val="32"/>
          <w:szCs w:val="32"/>
          <w:rtl/>
        </w:rPr>
        <w:t xml:space="preserve"> بل نجد أنه قدِّم هنا </w:t>
      </w:r>
      <w:proofErr w:type="spellStart"/>
      <w:r>
        <w:rPr>
          <w:rFonts w:ascii="Adobe Arabic" w:hAnsi="Adobe Arabic" w:cs="Adobe Arabic"/>
          <w:sz w:val="32"/>
          <w:szCs w:val="32"/>
          <w:rtl/>
        </w:rPr>
        <w:t>كمبدإٍ</w:t>
      </w:r>
      <w:proofErr w:type="spellEnd"/>
      <w:r>
        <w:rPr>
          <w:rFonts w:ascii="Adobe Arabic" w:hAnsi="Adobe Arabic" w:cs="Adobe Arabic"/>
          <w:sz w:val="32"/>
          <w:szCs w:val="32"/>
          <w:rtl/>
        </w:rPr>
        <w:t xml:space="preserve"> عمليٍ تترتب عليه العبادة بمفهومها الحقيقي، بما تعبِّر عنه من خضوعٍ مطلقٍ لله "سُبْحَانَهُ وَتَعَالَى"، من منطلق أننا عبيد لله، وله فينا حق الأمر والنهي، فنسير على هداه، ونلتزم بتعليماته في مسيرة حياتنا هذه؛ </w:t>
      </w:r>
      <w:r>
        <w:rPr>
          <w:rFonts w:ascii="Adobe Arabic" w:hAnsi="Adobe Arabic" w:cs="Adobe Arabic"/>
          <w:b/>
          <w:bCs/>
          <w:sz w:val="32"/>
          <w:szCs w:val="32"/>
          <w:rtl/>
        </w:rPr>
        <w:t>لأننا</w:t>
      </w:r>
      <w:r>
        <w:rPr>
          <w:rFonts w:ascii="Adobe Arabic" w:hAnsi="Adobe Arabic" w:cs="Adobe Arabic"/>
          <w:sz w:val="32"/>
          <w:szCs w:val="32"/>
          <w:rtl/>
        </w:rPr>
        <w:t xml:space="preserve"> ملكٌ لله، والأرض ملكٌ لله، كل ما هو موجودٌ من المخلوقات والكائنات ملكٌ لله "سُبْحَانَهُ وَتَعَالَى"، هو الربُّ، هو الإله، هو الخالق، هو المالك؛ </w:t>
      </w:r>
      <w:r>
        <w:rPr>
          <w:rFonts w:ascii="Adobe Arabic" w:hAnsi="Adobe Arabic" w:cs="Adobe Arabic"/>
          <w:b/>
          <w:bCs/>
          <w:sz w:val="32"/>
          <w:szCs w:val="32"/>
          <w:rtl/>
        </w:rPr>
        <w:t>ولذلك</w:t>
      </w:r>
      <w:r>
        <w:rPr>
          <w:rFonts w:ascii="Adobe Arabic" w:hAnsi="Adobe Arabic" w:cs="Adobe Arabic"/>
          <w:sz w:val="32"/>
          <w:szCs w:val="32"/>
          <w:rtl/>
        </w:rPr>
        <w:t xml:space="preserve"> نجد </w:t>
      </w:r>
      <w:r>
        <w:rPr>
          <w:rFonts w:ascii="Adobe Arabic" w:hAnsi="Adobe Arabic" w:cs="Adobe Arabic"/>
          <w:sz w:val="32"/>
          <w:szCs w:val="32"/>
          <w:rtl/>
        </w:rPr>
        <w:lastRenderedPageBreak/>
        <w:t xml:space="preserve">هنا كيف ترتَّب قوله: </w:t>
      </w:r>
      <w:r>
        <w:rPr>
          <w:rFonts w:ascii="Adobe Arabic" w:hAnsi="Adobe Arabic" w:cs="DecoType Naskh Variants" w:hint="cs"/>
          <w:bCs/>
          <w:color w:val="008000"/>
          <w:sz w:val="32"/>
          <w:szCs w:val="28"/>
          <w:rtl/>
        </w:rPr>
        <w:t>{</w:t>
      </w:r>
      <w:r>
        <w:rPr>
          <w:rStyle w:val="Char"/>
          <w:rFonts w:hint="cs"/>
          <w:rtl/>
        </w:rPr>
        <w:t>فَاعْبُدْنِي</w:t>
      </w:r>
      <w:r>
        <w:rPr>
          <w:rFonts w:ascii="Adobe Arabic" w:hAnsi="Adobe Arabic" w:cs="DecoType Naskh Variants" w:hint="cs"/>
          <w:bCs/>
          <w:color w:val="008000"/>
          <w:sz w:val="32"/>
          <w:szCs w:val="28"/>
          <w:rtl/>
        </w:rPr>
        <w:t>}</w:t>
      </w:r>
      <w:r>
        <w:rPr>
          <w:rStyle w:val="Char0"/>
          <w:rFonts w:hint="cs"/>
          <w:rtl/>
        </w:rPr>
        <w:t>[طه:14]</w:t>
      </w:r>
      <w:r>
        <w:rPr>
          <w:rFonts w:ascii="Adobe Arabic" w:hAnsi="Adobe Arabic" w:cs="Adobe Arabic"/>
          <w:sz w:val="32"/>
          <w:szCs w:val="32"/>
          <w:rtl/>
        </w:rPr>
        <w:t xml:space="preserve">، على مبدأ التوحيد، أن نعبده وحده، ونعبِّد أنفسنا له بالسير على هداه، بالالتزام بتعليماته، فهذا المبدأ العظيم، هو المبدأ الذي تقوم عليه الرسالة الإلهية بكلها، بكلها. </w:t>
      </w:r>
    </w:p>
    <w:p w14:paraId="4D6EDEB6"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طريقة الأنبياء "عَلَيْهِمُ السَّلَامُ" في مفهوم العبادة،</w:t>
      </w:r>
      <w:r>
        <w:rPr>
          <w:rFonts w:ascii="Adobe Arabic" w:hAnsi="Adobe Arabic" w:cs="Adobe Arabic"/>
          <w:sz w:val="32"/>
          <w:szCs w:val="32"/>
          <w:rtl/>
        </w:rPr>
        <w:t xml:space="preserve"> كانت على هذا الاساس، </w:t>
      </w:r>
      <w:r>
        <w:rPr>
          <w:rFonts w:ascii="Adobe Arabic" w:hAnsi="Adobe Arabic" w:cs="Adobe Arabic"/>
          <w:b/>
          <w:bCs/>
          <w:sz w:val="32"/>
          <w:szCs w:val="32"/>
          <w:rtl/>
        </w:rPr>
        <w:t xml:space="preserve">يعني: </w:t>
      </w:r>
      <w:r>
        <w:rPr>
          <w:rFonts w:ascii="Adobe Arabic" w:hAnsi="Adobe Arabic" w:cs="Adobe Arabic"/>
          <w:sz w:val="32"/>
          <w:szCs w:val="32"/>
          <w:rtl/>
        </w:rPr>
        <w:t xml:space="preserve">مسيرة الحياة التي تبنى في تفاصيلها على أساس تعليمات الله وتوجيهاته، والسير على هداه، هذه العبادة لله، المفهوم الخاطئ للعبادة </w:t>
      </w:r>
      <w:r>
        <w:rPr>
          <w:rFonts w:ascii="Adobe Arabic" w:hAnsi="Adobe Arabic" w:cs="Adobe Arabic"/>
          <w:b/>
          <w:bCs/>
          <w:sz w:val="32"/>
          <w:szCs w:val="32"/>
          <w:rtl/>
        </w:rPr>
        <w:t>بأنَّها:</w:t>
      </w:r>
      <w:r>
        <w:rPr>
          <w:rFonts w:ascii="Adobe Arabic" w:hAnsi="Adobe Arabic" w:cs="Adobe Arabic"/>
          <w:sz w:val="32"/>
          <w:szCs w:val="32"/>
          <w:rtl/>
        </w:rPr>
        <w:t xml:space="preserve"> مجرَّد الطقوس الدينية المحدودة،</w:t>
      </w:r>
      <w:r>
        <w:rPr>
          <w:rFonts w:ascii="Adobe Arabic" w:hAnsi="Adobe Arabic" w:cs="Adobe Arabic"/>
          <w:b/>
          <w:bCs/>
          <w:sz w:val="32"/>
          <w:szCs w:val="32"/>
          <w:rtl/>
        </w:rPr>
        <w:t xml:space="preserve"> مثلاً:</w:t>
      </w:r>
      <w:r>
        <w:rPr>
          <w:rFonts w:ascii="Adobe Arabic" w:hAnsi="Adobe Arabic" w:cs="Adobe Arabic"/>
          <w:sz w:val="32"/>
          <w:szCs w:val="32"/>
          <w:rtl/>
        </w:rPr>
        <w:t xml:space="preserve"> الصلاة في المساجد، أو بعضٍ من الأعمال العبادية الروحانية، ثم التَّحَرُّك في مسيرة الحياة وفق هوى الإنسان، وأهواء الآخرين، حتَّى أهواء كافرين، وضالين، ومجرمين، ضلال رهيب </w:t>
      </w:r>
      <w:r>
        <w:rPr>
          <w:rFonts w:ascii="Adobe Arabic" w:hAnsi="Adobe Arabic" w:cs="Adobe Arabic"/>
          <w:b/>
          <w:bCs/>
          <w:sz w:val="32"/>
          <w:szCs w:val="32"/>
          <w:rtl/>
        </w:rPr>
        <w:t>جدًّا</w:t>
      </w:r>
      <w:r>
        <w:rPr>
          <w:rFonts w:ascii="Adobe Arabic" w:hAnsi="Adobe Arabic" w:cs="Adobe Arabic"/>
          <w:sz w:val="32"/>
          <w:szCs w:val="32"/>
          <w:rtl/>
        </w:rPr>
        <w:t xml:space="preserve">، ويُفقد الإنسان ثمرة الانتماء للرسالة الإلهية، للدين الإلهي الحق؛ </w:t>
      </w:r>
      <w:r>
        <w:rPr>
          <w:rFonts w:ascii="Adobe Arabic" w:hAnsi="Adobe Arabic" w:cs="Adobe Arabic"/>
          <w:b/>
          <w:bCs/>
          <w:sz w:val="32"/>
          <w:szCs w:val="32"/>
          <w:rtl/>
        </w:rPr>
        <w:t>ولهذا</w:t>
      </w:r>
      <w:r>
        <w:rPr>
          <w:rFonts w:ascii="Adobe Arabic" w:hAnsi="Adobe Arabic" w:cs="Adobe Arabic"/>
          <w:sz w:val="32"/>
          <w:szCs w:val="32"/>
          <w:rtl/>
        </w:rPr>
        <w:t xml:space="preserve"> نجد الأنبياء كيف حرَّروا من آمن معهم من العبودية لغير الله "سُبْحَانَهُ وَتَعَالَى"، واتَّجهوا بهم في مسيرة الحياة بشكلٍ عام في مختلف المجالات، وفق تعليمات الله، وهدي الله "سُبْحَانَهُ وَتَعَالَى". </w:t>
      </w:r>
    </w:p>
    <w:p w14:paraId="3162D9F7" w14:textId="77777777" w:rsidR="00125BF9" w:rsidRDefault="00125BF9" w:rsidP="00125BF9">
      <w:pPr>
        <w:pStyle w:val="a3"/>
        <w:numPr>
          <w:ilvl w:val="0"/>
          <w:numId w:val="3"/>
        </w:numPr>
        <w:spacing w:after="0"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وَأَقِمِ الصَّلَاةَ </w:t>
      </w:r>
      <w:proofErr w:type="gramStart"/>
      <w:r>
        <w:rPr>
          <w:rStyle w:val="Char"/>
          <w:rFonts w:hint="cs"/>
          <w:rtl/>
        </w:rPr>
        <w:t>لِذِكْرِي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طه:14]</w:t>
      </w:r>
      <w:r>
        <w:rPr>
          <w:rFonts w:ascii="Adobe Arabic" w:hAnsi="Adobe Arabic" w:cs="Adobe Arabic"/>
          <w:sz w:val="32"/>
          <w:szCs w:val="32"/>
          <w:rtl/>
        </w:rPr>
        <w:t xml:space="preserve">: </w:t>
      </w:r>
    </w:p>
    <w:p w14:paraId="38509726" w14:textId="77777777" w:rsidR="00125BF9" w:rsidRDefault="00125BF9" w:rsidP="00125BF9">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الصلاة عبادة عظيمة، </w:t>
      </w:r>
      <w:r>
        <w:rPr>
          <w:rFonts w:ascii="Adobe Arabic" w:hAnsi="Adobe Arabic" w:cs="Adobe Arabic"/>
          <w:sz w:val="32"/>
          <w:szCs w:val="32"/>
          <w:rtl/>
        </w:rPr>
        <w:t xml:space="preserve">ذات أهمية كبيرة </w:t>
      </w:r>
      <w:r>
        <w:rPr>
          <w:rFonts w:ascii="Adobe Arabic" w:hAnsi="Adobe Arabic" w:cs="Adobe Arabic"/>
          <w:b/>
          <w:bCs/>
          <w:sz w:val="32"/>
          <w:szCs w:val="32"/>
          <w:rtl/>
        </w:rPr>
        <w:t>جدًّا</w:t>
      </w:r>
      <w:r>
        <w:rPr>
          <w:rFonts w:ascii="Adobe Arabic" w:hAnsi="Adobe Arabic" w:cs="Adobe Arabic"/>
          <w:sz w:val="32"/>
          <w:szCs w:val="32"/>
          <w:rtl/>
        </w:rPr>
        <w:t xml:space="preserve"> في كلِّ رسالات الله، وفي اهتمام أنبيائه على مرِّ التاريخ، الصلاة القيِّمة، </w:t>
      </w:r>
      <w:r>
        <w:rPr>
          <w:rFonts w:ascii="Adobe Arabic" w:hAnsi="Adobe Arabic" w:cs="Adobe Arabic"/>
          <w:b/>
          <w:bCs/>
          <w:sz w:val="32"/>
          <w:szCs w:val="32"/>
          <w:rtl/>
        </w:rPr>
        <w:t>هنا نجد عبارة:</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وَأَقِمِ الصَّلَاةَ</w:t>
      </w:r>
      <w:r>
        <w:rPr>
          <w:rFonts w:ascii="Adobe Arabic" w:hAnsi="Adobe Arabic" w:cs="DecoType Naskh Variants" w:hint="cs"/>
          <w:bCs/>
          <w:color w:val="008000"/>
          <w:sz w:val="32"/>
          <w:szCs w:val="28"/>
          <w:rtl/>
        </w:rPr>
        <w:t>}</w:t>
      </w:r>
      <w:r>
        <w:rPr>
          <w:rStyle w:val="Char0"/>
          <w:rFonts w:hint="cs"/>
          <w:rtl/>
        </w:rPr>
        <w:t>[طه:14]</w:t>
      </w:r>
      <w:r>
        <w:rPr>
          <w:rFonts w:ascii="Adobe Arabic" w:hAnsi="Adobe Arabic" w:cs="Adobe Arabic"/>
          <w:sz w:val="32"/>
          <w:szCs w:val="32"/>
          <w:rtl/>
        </w:rPr>
        <w:t xml:space="preserve">، وليس فقط: [وَصَلِّ]، </w:t>
      </w:r>
      <w:r>
        <w:rPr>
          <w:rFonts w:ascii="Adobe Arabic" w:hAnsi="Adobe Arabic" w:cs="DecoType Naskh Variants" w:hint="cs"/>
          <w:bCs/>
          <w:color w:val="008000"/>
          <w:sz w:val="32"/>
          <w:szCs w:val="28"/>
          <w:rtl/>
        </w:rPr>
        <w:t>{</w:t>
      </w:r>
      <w:r>
        <w:rPr>
          <w:rStyle w:val="Char"/>
          <w:rFonts w:hint="cs"/>
          <w:rtl/>
        </w:rPr>
        <w:t>وَأَقِمِ الصَّلَاةَ</w:t>
      </w:r>
      <w:r>
        <w:rPr>
          <w:rFonts w:ascii="Adobe Arabic" w:hAnsi="Adobe Arabic" w:cs="DecoType Naskh Variants" w:hint="cs"/>
          <w:bCs/>
          <w:color w:val="008000"/>
          <w:sz w:val="32"/>
          <w:szCs w:val="28"/>
          <w:rtl/>
        </w:rPr>
        <w:t>}</w:t>
      </w:r>
      <w:r>
        <w:rPr>
          <w:rStyle w:val="Char0"/>
          <w:rFonts w:hint="cs"/>
          <w:rtl/>
        </w:rPr>
        <w:t>[طه:14]</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يأتي الحث على الصلاة القيِّمة، وهي في مقدِّمة الشرائع الإلهية، </w:t>
      </w:r>
      <w:r>
        <w:rPr>
          <w:rFonts w:ascii="Adobe Arabic" w:hAnsi="Adobe Arabic" w:cs="Adobe Arabic"/>
          <w:b/>
          <w:bCs/>
          <w:sz w:val="32"/>
          <w:szCs w:val="32"/>
          <w:rtl/>
        </w:rPr>
        <w:t>يعني:</w:t>
      </w:r>
      <w:r>
        <w:rPr>
          <w:rFonts w:ascii="Adobe Arabic" w:hAnsi="Adobe Arabic" w:cs="Adobe Arabic"/>
          <w:sz w:val="32"/>
          <w:szCs w:val="32"/>
          <w:rtl/>
        </w:rPr>
        <w:t xml:space="preserve"> في ما يشرعه الله لعباده في كل رسالة، مع كل رسول من رسل الله، يأتي في المقدِّمة التشريع للصلاة، والتأكيد عليها، والحث عليها، وإعطائها موقع كبير </w:t>
      </w:r>
      <w:r>
        <w:rPr>
          <w:rFonts w:ascii="Adobe Arabic" w:hAnsi="Adobe Arabic" w:cs="Adobe Arabic"/>
          <w:b/>
          <w:bCs/>
          <w:sz w:val="32"/>
          <w:szCs w:val="32"/>
          <w:rtl/>
        </w:rPr>
        <w:t>جدًّا</w:t>
      </w:r>
      <w:r>
        <w:rPr>
          <w:rFonts w:ascii="Adobe Arabic" w:hAnsi="Adobe Arabic" w:cs="Adobe Arabic"/>
          <w:sz w:val="32"/>
          <w:szCs w:val="32"/>
          <w:rtl/>
        </w:rPr>
        <w:t xml:space="preserve"> بين العبادات المفروضة، والتعليمات الإلهية التي على الإنسان أن يلتزم بها، وهذا يبين أهميتها الكبيرة </w:t>
      </w:r>
      <w:r>
        <w:rPr>
          <w:rFonts w:ascii="Adobe Arabic" w:hAnsi="Adobe Arabic" w:cs="Adobe Arabic"/>
          <w:b/>
          <w:bCs/>
          <w:sz w:val="32"/>
          <w:szCs w:val="32"/>
          <w:rtl/>
        </w:rPr>
        <w:t>جدًّا</w:t>
      </w:r>
      <w:r>
        <w:rPr>
          <w:rFonts w:ascii="Adobe Arabic" w:hAnsi="Adobe Arabic" w:cs="Adobe Arabic"/>
          <w:sz w:val="32"/>
          <w:szCs w:val="32"/>
          <w:rtl/>
        </w:rPr>
        <w:t>،</w:t>
      </w:r>
      <w:r>
        <w:rPr>
          <w:rFonts w:ascii="Adobe Arabic" w:hAnsi="Adobe Arabic" w:cs="Adobe Arabic"/>
          <w:b/>
          <w:bCs/>
          <w:sz w:val="32"/>
          <w:szCs w:val="32"/>
          <w:rtl/>
        </w:rPr>
        <w:t xml:space="preserve"> وفعلاً لها أهمية كبيرة جدًّا:</w:t>
      </w:r>
      <w:r>
        <w:rPr>
          <w:rFonts w:ascii="Adobe Arabic" w:hAnsi="Adobe Arabic" w:cs="Adobe Arabic"/>
          <w:sz w:val="32"/>
          <w:szCs w:val="32"/>
          <w:rtl/>
        </w:rPr>
        <w:t xml:space="preserve"> </w:t>
      </w:r>
    </w:p>
    <w:p w14:paraId="06C34C0C"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تربية الإنسان.</w:t>
      </w:r>
    </w:p>
    <w:p w14:paraId="0D492787"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تزكية نفسه.</w:t>
      </w:r>
    </w:p>
    <w:p w14:paraId="4A7E1E3D"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تطهير روحه، </w:t>
      </w:r>
      <w:proofErr w:type="gramStart"/>
      <w:r>
        <w:rPr>
          <w:rFonts w:ascii="Adobe Arabic" w:hAnsi="Adobe Arabic" w:cs="Adobe Arabic"/>
          <w:sz w:val="32"/>
          <w:szCs w:val="32"/>
          <w:rtl/>
        </w:rPr>
        <w:t xml:space="preserve">وتطهير قلبه </w:t>
      </w:r>
      <w:proofErr w:type="gramEnd"/>
      <w:r>
        <w:rPr>
          <w:rFonts w:ascii="Adobe Arabic" w:hAnsi="Adobe Arabic" w:cs="Adobe Arabic"/>
          <w:sz w:val="32"/>
          <w:szCs w:val="32"/>
          <w:rtl/>
        </w:rPr>
        <w:t xml:space="preserve">ووجدانه ومشاعره. </w:t>
      </w:r>
    </w:p>
    <w:p w14:paraId="635AECD7"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ولكنَّ روحها، الذي يعطيها أيضاً أهميةً كبرى في غاية الأهمية، هو:</w:t>
      </w:r>
      <w:r>
        <w:rPr>
          <w:rFonts w:ascii="Adobe Arabic" w:hAnsi="Adobe Arabic" w:cs="Adobe Arabic"/>
          <w:sz w:val="32"/>
          <w:szCs w:val="32"/>
          <w:rtl/>
        </w:rPr>
        <w:t xml:space="preserve"> الذكر لله، والتَّذَكُّر له؛ </w:t>
      </w:r>
      <w:r>
        <w:rPr>
          <w:rFonts w:ascii="Adobe Arabic" w:hAnsi="Adobe Arabic" w:cs="Adobe Arabic"/>
          <w:b/>
          <w:bCs/>
          <w:sz w:val="32"/>
          <w:szCs w:val="32"/>
          <w:rtl/>
        </w:rPr>
        <w:t>ولهذا</w:t>
      </w:r>
      <w:r>
        <w:rPr>
          <w:rFonts w:ascii="Adobe Arabic" w:hAnsi="Adobe Arabic" w:cs="Adobe Arabic"/>
          <w:sz w:val="32"/>
          <w:szCs w:val="32"/>
          <w:rtl/>
        </w:rPr>
        <w:t xml:space="preserve"> نجد هنا هذا التعبير: </w:t>
      </w:r>
      <w:r>
        <w:rPr>
          <w:rFonts w:ascii="Adobe Arabic" w:hAnsi="Adobe Arabic" w:cs="DecoType Naskh Variants" w:hint="cs"/>
          <w:bCs/>
          <w:color w:val="008000"/>
          <w:sz w:val="32"/>
          <w:szCs w:val="28"/>
          <w:rtl/>
        </w:rPr>
        <w:t>{</w:t>
      </w:r>
      <w:r>
        <w:rPr>
          <w:rStyle w:val="Char"/>
          <w:rFonts w:hint="cs"/>
          <w:rtl/>
        </w:rPr>
        <w:t>وَأَقِمِ الصَّلَاةَ لِذِكْرِي</w:t>
      </w:r>
      <w:r>
        <w:rPr>
          <w:rFonts w:ascii="Adobe Arabic" w:hAnsi="Adobe Arabic" w:cs="DecoType Naskh Variants" w:hint="cs"/>
          <w:bCs/>
          <w:color w:val="008000"/>
          <w:sz w:val="32"/>
          <w:szCs w:val="28"/>
          <w:rtl/>
        </w:rPr>
        <w:t>}</w:t>
      </w:r>
      <w:r>
        <w:rPr>
          <w:rStyle w:val="Char0"/>
          <w:rFonts w:hint="cs"/>
          <w:rtl/>
        </w:rPr>
        <w:t>[طه:14]</w:t>
      </w:r>
      <w:r>
        <w:rPr>
          <w:rFonts w:ascii="Adobe Arabic" w:hAnsi="Adobe Arabic" w:cs="Adobe Arabic"/>
          <w:sz w:val="32"/>
          <w:szCs w:val="32"/>
          <w:rtl/>
        </w:rPr>
        <w:t xml:space="preserve">، الصلاة مشحونةٌ بالأذكار لله، </w:t>
      </w:r>
      <w:r>
        <w:rPr>
          <w:rFonts w:ascii="Adobe Arabic" w:hAnsi="Adobe Arabic" w:cs="Adobe Arabic"/>
          <w:b/>
          <w:bCs/>
          <w:sz w:val="32"/>
          <w:szCs w:val="32"/>
          <w:rtl/>
        </w:rPr>
        <w:t>يعني:</w:t>
      </w:r>
      <w:r>
        <w:rPr>
          <w:rFonts w:ascii="Adobe Arabic" w:hAnsi="Adobe Arabic" w:cs="Adobe Arabic"/>
          <w:sz w:val="32"/>
          <w:szCs w:val="32"/>
          <w:rtl/>
        </w:rPr>
        <w:t xml:space="preserve"> نجد- مثلاً- في الشريعة الإسلامية في </w:t>
      </w:r>
      <w:r>
        <w:rPr>
          <w:rFonts w:ascii="Adobe Arabic" w:hAnsi="Adobe Arabic" w:cs="Adobe Arabic"/>
          <w:b/>
          <w:bCs/>
          <w:sz w:val="32"/>
          <w:szCs w:val="32"/>
          <w:rtl/>
        </w:rPr>
        <w:t>أذكار الصلاة:</w:t>
      </w:r>
      <w:r>
        <w:rPr>
          <w:rFonts w:ascii="Adobe Arabic" w:hAnsi="Adobe Arabic" w:cs="Adobe Arabic"/>
          <w:sz w:val="32"/>
          <w:szCs w:val="32"/>
          <w:rtl/>
        </w:rPr>
        <w:t xml:space="preserve"> التكبير، التسبيح، التحميد، القراءة للقرآن الكريم؛ </w:t>
      </w:r>
      <w:r>
        <w:rPr>
          <w:rFonts w:ascii="Adobe Arabic" w:hAnsi="Adobe Arabic" w:cs="Adobe Arabic"/>
          <w:b/>
          <w:bCs/>
          <w:sz w:val="32"/>
          <w:szCs w:val="32"/>
          <w:rtl/>
        </w:rPr>
        <w:t>كلها</w:t>
      </w:r>
      <w:r>
        <w:rPr>
          <w:rFonts w:ascii="Adobe Arabic" w:hAnsi="Adobe Arabic" w:cs="Adobe Arabic"/>
          <w:sz w:val="32"/>
          <w:szCs w:val="32"/>
          <w:rtl/>
        </w:rPr>
        <w:t xml:space="preserve"> أذكار من بدايتها إلى آخرها، ذكر لله "سُبْحَانَهُ وَتَعَالَى"، وأذكار متنوعة، وهي وفق ما شرعه الله، ليس للإنسان أن يقدِّم لنفسه مقترحات في كيفية الأذكار داخل الصلاة، بل كما شرعها الله "سُبْحَانَهُ وَتَعَالَى". </w:t>
      </w:r>
    </w:p>
    <w:p w14:paraId="323CD66A" w14:textId="77777777" w:rsidR="00125BF9" w:rsidRDefault="00125BF9" w:rsidP="00125BF9">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فروح الصلاة القيِّمة، هو: الذكر لله، والتذكر له، هذا له أهميته الكبرى: </w:t>
      </w:r>
    </w:p>
    <w:p w14:paraId="62FA5FF8"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في</w:t>
      </w:r>
      <w:r>
        <w:rPr>
          <w:rFonts w:ascii="Adobe Arabic" w:hAnsi="Adobe Arabic" w:cs="Adobe Arabic"/>
          <w:sz w:val="32"/>
          <w:szCs w:val="32"/>
          <w:rtl/>
        </w:rPr>
        <w:t xml:space="preserve"> أن يشد الإنسان إلى الله.</w:t>
      </w:r>
    </w:p>
    <w:p w14:paraId="3A40A787"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التعظيم لله "سُبْحَانَهُ وَتَعَالَى".</w:t>
      </w:r>
    </w:p>
    <w:p w14:paraId="5D67B83D"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في</w:t>
      </w:r>
      <w:r>
        <w:rPr>
          <w:rFonts w:ascii="Adobe Arabic" w:hAnsi="Adobe Arabic" w:cs="Adobe Arabic"/>
          <w:sz w:val="32"/>
          <w:szCs w:val="32"/>
          <w:rtl/>
        </w:rPr>
        <w:t xml:space="preserve"> إخراج الإنسان من حالة الغفلة؛ </w:t>
      </w:r>
      <w:r>
        <w:rPr>
          <w:rFonts w:ascii="Adobe Arabic" w:hAnsi="Adobe Arabic" w:cs="Adobe Arabic"/>
          <w:b/>
          <w:bCs/>
          <w:sz w:val="32"/>
          <w:szCs w:val="32"/>
          <w:rtl/>
        </w:rPr>
        <w:t>لأن</w:t>
      </w:r>
      <w:r>
        <w:rPr>
          <w:rFonts w:ascii="Adobe Arabic" w:hAnsi="Adobe Arabic" w:cs="Adobe Arabic"/>
          <w:sz w:val="32"/>
          <w:szCs w:val="32"/>
          <w:rtl/>
        </w:rPr>
        <w:t xml:space="preserve"> الإنسان يغفل مع كثرة هموم الحياة، ومشاكلها، وضغوطها، وأحداثها، وأنواع الشواغل فيها، قد يذهل الإنسان ويغفل، ولكن لأن الصلاة تأتي في أوقات زمنية خلال اليوم والليلة؛ </w:t>
      </w:r>
      <w:r>
        <w:rPr>
          <w:rFonts w:ascii="Adobe Arabic" w:hAnsi="Adobe Arabic" w:cs="Adobe Arabic"/>
          <w:b/>
          <w:bCs/>
          <w:sz w:val="32"/>
          <w:szCs w:val="32"/>
          <w:rtl/>
        </w:rPr>
        <w:t>تذكِّره</w:t>
      </w:r>
      <w:r>
        <w:rPr>
          <w:rFonts w:ascii="Adobe Arabic" w:hAnsi="Adobe Arabic" w:cs="Adobe Arabic"/>
          <w:sz w:val="32"/>
          <w:szCs w:val="32"/>
          <w:rtl/>
        </w:rPr>
        <w:t xml:space="preserve"> بالله، تشدُّه إلى الله. </w:t>
      </w:r>
    </w:p>
    <w:p w14:paraId="6F13DFF6" w14:textId="77777777" w:rsidR="00125BF9" w:rsidRDefault="00125BF9" w:rsidP="00125BF9">
      <w:pPr>
        <w:spacing w:after="0" w:line="360" w:lineRule="auto"/>
        <w:jc w:val="both"/>
        <w:rPr>
          <w:rFonts w:ascii="Adobe Arabic" w:hAnsi="Adobe Arabic" w:cs="Adobe Arabic"/>
          <w:sz w:val="32"/>
          <w:szCs w:val="32"/>
          <w:rtl/>
        </w:rPr>
      </w:pPr>
      <w:r>
        <w:rPr>
          <w:rFonts w:ascii="Adobe Arabic" w:hAnsi="Adobe Arabic" w:cs="Adobe Arabic"/>
          <w:b/>
          <w:bCs/>
          <w:sz w:val="32"/>
          <w:szCs w:val="32"/>
          <w:rtl/>
        </w:rPr>
        <w:t xml:space="preserve">ومن أهمِّ ما ينبغي أن يحرص عليه الإنسان فيما يتعلَّق بالصلاة، ومِمَّا يساعد على الاستفادة العظيمة منها: </w:t>
      </w:r>
    </w:p>
    <w:p w14:paraId="6883DE78"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المعرفة</w:t>
      </w:r>
      <w:r>
        <w:rPr>
          <w:rFonts w:ascii="Adobe Arabic" w:hAnsi="Adobe Arabic" w:cs="Adobe Arabic"/>
          <w:sz w:val="32"/>
          <w:szCs w:val="32"/>
          <w:rtl/>
        </w:rPr>
        <w:t xml:space="preserve"> بمعاني أذكارها.</w:t>
      </w:r>
    </w:p>
    <w:p w14:paraId="25FA9669"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والترسيخ</w:t>
      </w:r>
      <w:r>
        <w:rPr>
          <w:rFonts w:ascii="Adobe Arabic" w:hAnsi="Adobe Arabic" w:cs="Adobe Arabic"/>
          <w:sz w:val="32"/>
          <w:szCs w:val="32"/>
          <w:rtl/>
        </w:rPr>
        <w:t xml:space="preserve"> لهذه المعاني مع كلِّ صلاةٍ نصليها.</w:t>
      </w:r>
    </w:p>
    <w:p w14:paraId="1968F471" w14:textId="77777777" w:rsidR="00125BF9" w:rsidRDefault="00125BF9" w:rsidP="00125BF9">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هذا له أهميته الكبيرة، مثلاً: </w:t>
      </w:r>
      <w:r>
        <w:rPr>
          <w:rFonts w:ascii="Adobe Arabic" w:hAnsi="Adobe Arabic" w:cs="Adobe Arabic"/>
          <w:sz w:val="32"/>
          <w:szCs w:val="32"/>
          <w:rtl/>
        </w:rPr>
        <w:t xml:space="preserve">عندما نجد أنَّ من أهم أذكار الصلاة التكبير لله (الله أكبر)، حتَّى في تكبيرة الإحرام التي ندخل بها في الصلاة، ثم في تكبير النقل، وما لهذا المفهوم العظيم من أثر في أن يحرِّرنا من كلِّ حالة التعظيم والخضوع لما عدا الله "سُبْحَانَهُ وَتَعَالَى"، مِمَّن يقدِّمون أنفسهم في هذه الحياة كآلهة أخرى، يحاولون أن يفرضوا الشعور بعظمتهم فوق كل عظمة، الخوف منهم فوق كل شيء، </w:t>
      </w:r>
      <w:proofErr w:type="spellStart"/>
      <w:r>
        <w:rPr>
          <w:rFonts w:ascii="Adobe Arabic" w:hAnsi="Adobe Arabic" w:cs="Adobe Arabic"/>
          <w:sz w:val="32"/>
          <w:szCs w:val="32"/>
          <w:rtl/>
        </w:rPr>
        <w:t>الانشداد</w:t>
      </w:r>
      <w:proofErr w:type="spellEnd"/>
      <w:r>
        <w:rPr>
          <w:rFonts w:ascii="Adobe Arabic" w:hAnsi="Adobe Arabic" w:cs="Adobe Arabic"/>
          <w:sz w:val="32"/>
          <w:szCs w:val="32"/>
          <w:rtl/>
        </w:rPr>
        <w:t xml:space="preserve"> إليهم فوق كل شيء، الاستسلام لهم فوق كل شيء؛ فيحرِّرنا من حالة الخوف، وحالة الخضوع للطغاة، والجبابرة، والمتكبرين، والظالمين، وهكذا </w:t>
      </w:r>
      <w:r>
        <w:rPr>
          <w:rFonts w:ascii="Adobe Arabic" w:hAnsi="Adobe Arabic" w:cs="Adobe Arabic"/>
          <w:sz w:val="32"/>
          <w:szCs w:val="32"/>
          <w:rtl/>
        </w:rPr>
        <w:lastRenderedPageBreak/>
        <w:t xml:space="preserve">بقية الأذكار التي لها أهمية كبرى، هناك ملزمة مفيدة </w:t>
      </w:r>
      <w:r>
        <w:rPr>
          <w:rFonts w:ascii="Adobe Arabic" w:hAnsi="Adobe Arabic" w:cs="Adobe Arabic"/>
          <w:b/>
          <w:bCs/>
          <w:sz w:val="32"/>
          <w:szCs w:val="32"/>
          <w:rtl/>
        </w:rPr>
        <w:t>جدًّا</w:t>
      </w:r>
      <w:r>
        <w:rPr>
          <w:rFonts w:ascii="Adobe Arabic" w:hAnsi="Adobe Arabic" w:cs="Adobe Arabic"/>
          <w:sz w:val="32"/>
          <w:szCs w:val="32"/>
          <w:rtl/>
        </w:rPr>
        <w:t xml:space="preserve"> لشهيد القرآن، تحت عنوان: (وأقم الصلاة لذكري)، وهذه الملزمة فيها ما يفيد </w:t>
      </w:r>
      <w:r>
        <w:rPr>
          <w:rFonts w:ascii="Adobe Arabic" w:hAnsi="Adobe Arabic" w:cs="Adobe Arabic"/>
          <w:b/>
          <w:bCs/>
          <w:sz w:val="32"/>
          <w:szCs w:val="32"/>
          <w:rtl/>
        </w:rPr>
        <w:t>جدًّا</w:t>
      </w:r>
      <w:r>
        <w:rPr>
          <w:rFonts w:ascii="Adobe Arabic" w:hAnsi="Adobe Arabic" w:cs="Adobe Arabic"/>
          <w:sz w:val="32"/>
          <w:szCs w:val="32"/>
          <w:rtl/>
        </w:rPr>
        <w:t xml:space="preserve"> في معاني أذكار الصلاة. </w:t>
      </w:r>
    </w:p>
    <w:p w14:paraId="6A7652AA"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نجد هذا التأكيد، على إقامة الصلاة في مقدِّمة العناوين،</w:t>
      </w:r>
      <w:r>
        <w:rPr>
          <w:rFonts w:ascii="Adobe Arabic" w:hAnsi="Adobe Arabic" w:cs="Adobe Arabic"/>
          <w:sz w:val="32"/>
          <w:szCs w:val="32"/>
          <w:rtl/>
        </w:rPr>
        <w:t xml:space="preserve"> التي ابتدأت بها البعثة بالرسالة، المفاهيم الأولى، والعناوين الكبرى التي ابتدأت بها رسالة الله إلى عبده ونبيه ورسوله موسى "عَلَيْهِ السَّلَامُ". </w:t>
      </w:r>
    </w:p>
    <w:p w14:paraId="584E25C3" w14:textId="77777777" w:rsidR="00125BF9" w:rsidRDefault="00125BF9" w:rsidP="00125BF9">
      <w:pPr>
        <w:pStyle w:val="a3"/>
        <w:numPr>
          <w:ilvl w:val="0"/>
          <w:numId w:val="3"/>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ثم نجد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إِنَّ السَّاعَةَ آتِيَةٌ أَكَادُ </w:t>
      </w:r>
      <w:proofErr w:type="gramStart"/>
      <w:r>
        <w:rPr>
          <w:rStyle w:val="Char"/>
          <w:rFonts w:hint="cs"/>
          <w:rtl/>
        </w:rPr>
        <w:t>أُخْفِيهَا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طه:15]</w:t>
      </w:r>
      <w:r>
        <w:rPr>
          <w:rFonts w:ascii="Adobe Arabic" w:hAnsi="Adobe Arabic" w:cs="Adobe Arabic"/>
          <w:sz w:val="32"/>
          <w:szCs w:val="32"/>
          <w:rtl/>
        </w:rPr>
        <w:t>:</w:t>
      </w:r>
    </w:p>
    <w:p w14:paraId="490B9A28" w14:textId="77777777" w:rsidR="00125BF9" w:rsidRDefault="00125BF9" w:rsidP="00125BF9">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التأكيد على الساعة، على الإيمان بالقيامة، الآتية حتماً، والقريبة،</w:t>
      </w:r>
      <w:r>
        <w:rPr>
          <w:rFonts w:ascii="Adobe Arabic" w:hAnsi="Adobe Arabic" w:cs="Adobe Arabic"/>
          <w:sz w:val="32"/>
          <w:szCs w:val="32"/>
          <w:rtl/>
        </w:rPr>
        <w:t xml:space="preserve"> الناس قد يتصوَّرونها بعيدة </w:t>
      </w:r>
      <w:r>
        <w:rPr>
          <w:rFonts w:ascii="Adobe Arabic" w:hAnsi="Adobe Arabic" w:cs="Adobe Arabic"/>
          <w:b/>
          <w:bCs/>
          <w:sz w:val="32"/>
          <w:szCs w:val="32"/>
          <w:rtl/>
        </w:rPr>
        <w:t>جدًّا</w:t>
      </w:r>
      <w:r>
        <w:rPr>
          <w:rFonts w:ascii="Adobe Arabic" w:hAnsi="Adobe Arabic" w:cs="Adobe Arabic"/>
          <w:sz w:val="32"/>
          <w:szCs w:val="32"/>
          <w:rtl/>
        </w:rPr>
        <w:t xml:space="preserve">، قريبة، ولكنها لا تأتي إلَّا بغتة، تأتي بشكل مفاجئ للناس، في وقتٍ غير متوقع؛ </w:t>
      </w:r>
      <w:r>
        <w:rPr>
          <w:rFonts w:ascii="Adobe Arabic" w:hAnsi="Adobe Arabic" w:cs="Adobe Arabic"/>
          <w:b/>
          <w:bCs/>
          <w:sz w:val="32"/>
          <w:szCs w:val="32"/>
          <w:rtl/>
        </w:rPr>
        <w:t>ولهذا قال:</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أَكَادُ </w:t>
      </w:r>
      <w:proofErr w:type="gramStart"/>
      <w:r>
        <w:rPr>
          <w:rStyle w:val="Char"/>
          <w:rFonts w:hint="cs"/>
          <w:rtl/>
        </w:rPr>
        <w:t>أُخْفِيهَا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طه:15]</w:t>
      </w:r>
      <w:r>
        <w:rPr>
          <w:rFonts w:ascii="Adobe Arabic" w:hAnsi="Adobe Arabic" w:cs="Adobe Arabic"/>
          <w:sz w:val="32"/>
          <w:szCs w:val="32"/>
          <w:rtl/>
        </w:rPr>
        <w:t xml:space="preserve">، فيما يتعلَّق بوقتها، ووقت مجيئها، لا تأتي الناس إلَّا بغتة. </w:t>
      </w:r>
    </w:p>
    <w:p w14:paraId="5D25D515"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الإيمان بالساعة له أهميته الكبيرة جدًّا،</w:t>
      </w:r>
      <w:r>
        <w:rPr>
          <w:rFonts w:ascii="Adobe Arabic" w:hAnsi="Adobe Arabic" w:cs="Adobe Arabic"/>
          <w:sz w:val="32"/>
          <w:szCs w:val="32"/>
          <w:rtl/>
        </w:rPr>
        <w:t xml:space="preserve"> إيمان الإنسان بالحساب والجزاء، بالآخرة، كما ذكرها الله "سُبْحَانَهُ وَتَعَالَى" في كتبه، وعبر رسله، وما قدَّموه لنا من أوصاف عن الآخرة، وشرحوه لنا عنها، هذا شيءٌ مهمٌ للغاية، له أهميته الكبرى في الإيمان بالله "سُبْحَانَهُ وَتَعَالَى"، هو جزءٌ من إيماننا بالله، بعدله، </w:t>
      </w:r>
      <w:proofErr w:type="spellStart"/>
      <w:r>
        <w:rPr>
          <w:rFonts w:ascii="Adobe Arabic" w:hAnsi="Adobe Arabic" w:cs="Adobe Arabic"/>
          <w:sz w:val="32"/>
          <w:szCs w:val="32"/>
          <w:rtl/>
        </w:rPr>
        <w:t>بعزَّته</w:t>
      </w:r>
      <w:proofErr w:type="spellEnd"/>
      <w:r>
        <w:rPr>
          <w:rFonts w:ascii="Adobe Arabic" w:hAnsi="Adobe Arabic" w:cs="Adobe Arabic"/>
          <w:sz w:val="32"/>
          <w:szCs w:val="32"/>
          <w:rtl/>
        </w:rPr>
        <w:t>، بحكمته، وأنَّه القائم بالقسط في عباده، وأيضاً بحكمته، أنَّه يفرِّق بين المحسن والمسيء، والمطيع والعاصي، ويجازي.</w:t>
      </w:r>
    </w:p>
    <w:p w14:paraId="0F6C7DB1"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ومسألة الإيمان بالآخرة له أهميته الكبرى فيما يتعلَّق باستقامة الإنسان هنا في الدنيا، يعني:</w:t>
      </w:r>
      <w:r>
        <w:rPr>
          <w:rFonts w:ascii="Adobe Arabic" w:hAnsi="Adobe Arabic" w:cs="Adobe Arabic"/>
          <w:sz w:val="32"/>
          <w:szCs w:val="32"/>
          <w:rtl/>
        </w:rPr>
        <w:t xml:space="preserve"> هو من أهم الدوافع التي تدفع الإنسان إلى الاستقامة في هذه الحياة، وإدراك حجم المسؤولية في الأعمال التي يعملها. </w:t>
      </w:r>
    </w:p>
    <w:p w14:paraId="501EBAD4"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لِتُجْزَى كُلُّ نَفْسٍ بِمَا </w:t>
      </w:r>
      <w:proofErr w:type="gramStart"/>
      <w:r>
        <w:rPr>
          <w:rStyle w:val="Char"/>
          <w:rFonts w:hint="cs"/>
          <w:rtl/>
        </w:rPr>
        <w:t>تَسْعَى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طه:15]</w:t>
      </w:r>
      <w:r>
        <w:rPr>
          <w:rFonts w:ascii="Adobe Arabic" w:hAnsi="Adobe Arabic" w:cs="Adobe Arabic"/>
          <w:sz w:val="32"/>
          <w:szCs w:val="32"/>
          <w:rtl/>
        </w:rPr>
        <w:t>، الإيمان بالجزاء أنه محتومٌ، الجزاء على الخير خير، وعلى الشر شر.</w:t>
      </w:r>
    </w:p>
    <w:p w14:paraId="45F23473"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فــأتى هنـــا: </w:t>
      </w:r>
      <w:r>
        <w:rPr>
          <w:rFonts w:ascii="Adobe Arabic" w:hAnsi="Adobe Arabic" w:cs="Adobe Arabic"/>
          <w:sz w:val="32"/>
          <w:szCs w:val="32"/>
          <w:rtl/>
        </w:rPr>
        <w:t xml:space="preserve">المبدأ، والمعاد، والمسؤولية في حياة الإنسان تجاه أعماله، والمسار المرسوم له للنجاة والفلاح، وهو العبادة بالله "سُبْحَانَهُ وَتَعَالَى". </w:t>
      </w:r>
    </w:p>
    <w:p w14:paraId="77D30D05"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فَلَا يَصُدَّنَّكَ عَنْهَا مَنْ لَا يُؤْمِنُ بِهَا وَاتَّبَعَ هَوَاهُ </w:t>
      </w:r>
      <w:proofErr w:type="gramStart"/>
      <w:r>
        <w:rPr>
          <w:rStyle w:val="Char"/>
          <w:rFonts w:hint="cs"/>
          <w:rtl/>
        </w:rPr>
        <w:t>فَتَرْدَى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طه:16]</w:t>
      </w:r>
      <w:r>
        <w:rPr>
          <w:rFonts w:ascii="Adobe Arabic" w:hAnsi="Adobe Arabic" w:cs="Adobe Arabic"/>
          <w:sz w:val="32"/>
          <w:szCs w:val="32"/>
          <w:rtl/>
        </w:rPr>
        <w:t xml:space="preserve">، لا يصدنَّك عن الإيمان بها، وعن الإشفاق منها، وعن الاستعداد لها، وعن أن تحسب حسابها، </w:t>
      </w:r>
      <w:r>
        <w:rPr>
          <w:rFonts w:ascii="Adobe Arabic" w:hAnsi="Adobe Arabic" w:cs="DecoType Naskh Variants" w:hint="cs"/>
          <w:bCs/>
          <w:color w:val="008000"/>
          <w:sz w:val="32"/>
          <w:szCs w:val="28"/>
          <w:rtl/>
        </w:rPr>
        <w:t>{</w:t>
      </w:r>
      <w:r>
        <w:rPr>
          <w:rStyle w:val="Char"/>
          <w:rFonts w:hint="cs"/>
          <w:rtl/>
        </w:rPr>
        <w:t>مَنْ لَا يُؤْمِنُ بِهَا</w:t>
      </w:r>
      <w:r>
        <w:rPr>
          <w:rFonts w:ascii="Adobe Arabic" w:hAnsi="Adobe Arabic" w:cs="DecoType Naskh Variants" w:hint="cs"/>
          <w:bCs/>
          <w:color w:val="008000"/>
          <w:sz w:val="32"/>
          <w:szCs w:val="28"/>
          <w:rtl/>
        </w:rPr>
        <w:t>}</w:t>
      </w:r>
      <w:r>
        <w:rPr>
          <w:rStyle w:val="Char0"/>
          <w:rFonts w:hint="cs"/>
          <w:rtl/>
        </w:rPr>
        <w:t>[طه:16]</w:t>
      </w:r>
      <w:r>
        <w:rPr>
          <w:rFonts w:ascii="Adobe Arabic" w:hAnsi="Adobe Arabic" w:cs="Adobe Arabic"/>
          <w:sz w:val="32"/>
          <w:szCs w:val="32"/>
          <w:rtl/>
        </w:rPr>
        <w:t xml:space="preserve">، من لا يؤمنون بالآخرة لا يحسبون حسابها، ويتَّجهون في هذه الحياة منفلتين، بدون مسؤولية في أعمالهم، بدون شعور بعواقب هذه الأعمال، وما يترتب عليها؛ </w:t>
      </w:r>
      <w:r>
        <w:rPr>
          <w:rFonts w:ascii="Adobe Arabic" w:hAnsi="Adobe Arabic" w:cs="Adobe Arabic"/>
          <w:b/>
          <w:bCs/>
          <w:sz w:val="32"/>
          <w:szCs w:val="32"/>
          <w:rtl/>
        </w:rPr>
        <w:t>وذلك</w:t>
      </w:r>
      <w:r>
        <w:rPr>
          <w:rFonts w:ascii="Adobe Arabic" w:hAnsi="Adobe Arabic" w:cs="Adobe Arabic"/>
          <w:sz w:val="32"/>
          <w:szCs w:val="32"/>
          <w:rtl/>
        </w:rPr>
        <w:t xml:space="preserve"> اتِّباعاً لأهوائهم.</w:t>
      </w:r>
    </w:p>
    <w:p w14:paraId="76A77292" w14:textId="77777777" w:rsidR="00125BF9" w:rsidRDefault="00125BF9" w:rsidP="00125BF9">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أكبر ما يصد الإنسان عن الاستعداد للآخرة، وعن الاستقامة، هو:</w:t>
      </w:r>
      <w:r>
        <w:rPr>
          <w:rFonts w:ascii="Adobe Arabic" w:hAnsi="Adobe Arabic" w:cs="Adobe Arabic"/>
          <w:sz w:val="32"/>
          <w:szCs w:val="32"/>
          <w:rtl/>
        </w:rPr>
        <w:t xml:space="preserve"> حينما يتحوَّل إلى متَّبعٍ لهواه، وهي حالة خطيرة على الإنسان، وحالة بعيدة عن الرشد، عن الحكمة، عن المسؤولية، عن الأخلاق، أن يكون الإنسان متَّبعاً لهوى نفسه، ما تهواه نفسه يتَّبعه، ويعمله، ويسير وراءه، هي حالة بعيدة عن الرشد، عن الحكمة، عن الخير؛ </w:t>
      </w:r>
      <w:r>
        <w:rPr>
          <w:rFonts w:ascii="Adobe Arabic" w:hAnsi="Adobe Arabic" w:cs="Adobe Arabic"/>
          <w:b/>
          <w:bCs/>
          <w:sz w:val="32"/>
          <w:szCs w:val="32"/>
          <w:rtl/>
        </w:rPr>
        <w:t>لأن الإنسان في أهوائه قد يهوى:</w:t>
      </w:r>
      <w:r>
        <w:rPr>
          <w:rFonts w:ascii="Adobe Arabic" w:hAnsi="Adobe Arabic" w:cs="Adobe Arabic"/>
          <w:sz w:val="32"/>
          <w:szCs w:val="32"/>
          <w:rtl/>
        </w:rPr>
        <w:t xml:space="preserve"> </w:t>
      </w:r>
    </w:p>
    <w:p w14:paraId="10E351B0" w14:textId="77777777" w:rsidR="00125BF9" w:rsidRDefault="00125BF9" w:rsidP="00125BF9">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ما هو</w:t>
      </w:r>
      <w:r>
        <w:rPr>
          <w:rFonts w:ascii="Adobe Arabic" w:hAnsi="Adobe Arabic" w:cs="Adobe Arabic"/>
          <w:sz w:val="32"/>
          <w:szCs w:val="32"/>
          <w:rtl/>
        </w:rPr>
        <w:t xml:space="preserve"> من المحرمات.</w:t>
      </w:r>
    </w:p>
    <w:p w14:paraId="7BC19025"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ما هو</w:t>
      </w:r>
      <w:r>
        <w:rPr>
          <w:rFonts w:ascii="Adobe Arabic" w:hAnsi="Adobe Arabic" w:cs="Adobe Arabic"/>
          <w:sz w:val="32"/>
          <w:szCs w:val="32"/>
          <w:rtl/>
        </w:rPr>
        <w:t xml:space="preserve"> من الباطل.</w:t>
      </w:r>
    </w:p>
    <w:p w14:paraId="4BC3D905"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ما هو</w:t>
      </w:r>
      <w:r>
        <w:rPr>
          <w:rFonts w:ascii="Adobe Arabic" w:hAnsi="Adobe Arabic" w:cs="Adobe Arabic"/>
          <w:sz w:val="32"/>
          <w:szCs w:val="32"/>
          <w:rtl/>
        </w:rPr>
        <w:t xml:space="preserve"> من الزيغ.</w:t>
      </w:r>
    </w:p>
    <w:p w14:paraId="33697F24"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ما هو</w:t>
      </w:r>
      <w:r>
        <w:rPr>
          <w:rFonts w:ascii="Adobe Arabic" w:hAnsi="Adobe Arabic" w:cs="Adobe Arabic"/>
          <w:sz w:val="32"/>
          <w:szCs w:val="32"/>
          <w:rtl/>
        </w:rPr>
        <w:t xml:space="preserve"> من الفساد.</w:t>
      </w:r>
    </w:p>
    <w:p w14:paraId="713F5840" w14:textId="77777777" w:rsidR="00125BF9" w:rsidRDefault="00125BF9" w:rsidP="00125BF9">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ما لا</w:t>
      </w:r>
      <w:r>
        <w:rPr>
          <w:rFonts w:ascii="Adobe Arabic" w:hAnsi="Adobe Arabic" w:cs="Adobe Arabic"/>
          <w:sz w:val="32"/>
          <w:szCs w:val="32"/>
          <w:rtl/>
        </w:rPr>
        <w:t xml:space="preserve"> يليق حتَّى مع كرامته الإنسانية، وقيمته الإنسانية.</w:t>
      </w:r>
    </w:p>
    <w:p w14:paraId="262976BA" w14:textId="77777777" w:rsidR="00125BF9" w:rsidRDefault="00125BF9" w:rsidP="00125BF9">
      <w:pPr>
        <w:spacing w:line="360" w:lineRule="auto"/>
        <w:jc w:val="both"/>
        <w:rPr>
          <w:rFonts w:ascii="Adobe Arabic" w:hAnsi="Adobe Arabic" w:cs="Adobe Arabic"/>
          <w:sz w:val="32"/>
          <w:szCs w:val="32"/>
        </w:rPr>
      </w:pPr>
      <w:r>
        <w:rPr>
          <w:rFonts w:ascii="Adobe Arabic" w:hAnsi="Adobe Arabic" w:cs="Adobe Arabic"/>
          <w:b/>
          <w:bCs/>
          <w:sz w:val="32"/>
          <w:szCs w:val="32"/>
          <w:rtl/>
        </w:rPr>
        <w:t>لا ينبغي أبداً أن يكون ما يتَّبعه الإنسان هو هوى النفس،</w:t>
      </w:r>
      <w:r>
        <w:rPr>
          <w:rFonts w:ascii="Adobe Arabic" w:hAnsi="Adobe Arabic" w:cs="Adobe Arabic"/>
          <w:sz w:val="32"/>
          <w:szCs w:val="32"/>
          <w:rtl/>
        </w:rPr>
        <w:t xml:space="preserve"> مسألة الاتِّباع مسألة مهمة </w:t>
      </w:r>
      <w:r>
        <w:rPr>
          <w:rFonts w:ascii="Adobe Arabic" w:hAnsi="Adobe Arabic" w:cs="Adobe Arabic"/>
          <w:b/>
          <w:bCs/>
          <w:sz w:val="32"/>
          <w:szCs w:val="32"/>
          <w:rtl/>
        </w:rPr>
        <w:t>جدًّا</w:t>
      </w:r>
      <w:r>
        <w:rPr>
          <w:rFonts w:ascii="Adobe Arabic" w:hAnsi="Adobe Arabic" w:cs="Adobe Arabic"/>
          <w:sz w:val="32"/>
          <w:szCs w:val="32"/>
          <w:rtl/>
        </w:rPr>
        <w:t xml:space="preserve">، تكون مبنية على أساس صحيح، وعلى مسؤولية، الإنسان يدرك عواقب أعماله، عواقب مواقفه، عواقب تصرفاته؛ </w:t>
      </w:r>
      <w:r>
        <w:rPr>
          <w:rFonts w:ascii="Adobe Arabic" w:hAnsi="Adobe Arabic" w:cs="Adobe Arabic"/>
          <w:b/>
          <w:bCs/>
          <w:sz w:val="32"/>
          <w:szCs w:val="32"/>
          <w:rtl/>
        </w:rPr>
        <w:t>ولهذا</w:t>
      </w:r>
      <w:r>
        <w:rPr>
          <w:rFonts w:ascii="Adobe Arabic" w:hAnsi="Adobe Arabic" w:cs="Adobe Arabic"/>
          <w:sz w:val="32"/>
          <w:szCs w:val="32"/>
          <w:rtl/>
        </w:rPr>
        <w:t xml:space="preserve"> يأتي ضبط مسيرة الإنسان في أن تكون مسيرة مستقيمة في حياته، بأن يضبط هوى نفسه، ولا يكون متَّبعاً لهوى نفسه. </w:t>
      </w:r>
    </w:p>
    <w:p w14:paraId="1FBC9191" w14:textId="77777777" w:rsidR="00125BF9" w:rsidRDefault="00125BF9" w:rsidP="00125BF9">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فَتَرْدَى</w:t>
      </w:r>
      <w:r>
        <w:rPr>
          <w:rFonts w:ascii="Adobe Arabic" w:hAnsi="Adobe Arabic" w:cs="DecoType Naskh Variants" w:hint="cs"/>
          <w:bCs/>
          <w:color w:val="008000"/>
          <w:sz w:val="32"/>
          <w:szCs w:val="28"/>
          <w:rtl/>
        </w:rPr>
        <w:t>}</w:t>
      </w:r>
      <w:r>
        <w:rPr>
          <w:rStyle w:val="Char0"/>
          <w:rFonts w:hint="cs"/>
          <w:rtl/>
        </w:rPr>
        <w:t>[طه:16]</w:t>
      </w:r>
      <w:r>
        <w:rPr>
          <w:rFonts w:ascii="Adobe Arabic" w:hAnsi="Adobe Arabic" w:cs="Adobe Arabic"/>
          <w:sz w:val="32"/>
          <w:szCs w:val="32"/>
          <w:rtl/>
        </w:rPr>
        <w:t xml:space="preserve">؛ </w:t>
      </w:r>
      <w:r>
        <w:rPr>
          <w:rFonts w:ascii="Adobe Arabic" w:hAnsi="Adobe Arabic" w:cs="Adobe Arabic"/>
          <w:b/>
          <w:bCs/>
          <w:sz w:val="32"/>
          <w:szCs w:val="32"/>
          <w:rtl/>
        </w:rPr>
        <w:t>لأن النتيجة هي:</w:t>
      </w:r>
      <w:r>
        <w:rPr>
          <w:rFonts w:ascii="Adobe Arabic" w:hAnsi="Adobe Arabic" w:cs="Adobe Arabic"/>
          <w:sz w:val="32"/>
          <w:szCs w:val="32"/>
          <w:rtl/>
        </w:rPr>
        <w:t xml:space="preserve"> الهلاك الحتمي، اتِّباع الهوى هو من أكبر ما يصد الإنسان عن الاستعداد للآخرة، يدفع بالإنسان إلى الاستهتار بالمسؤولية، إلى الانحراف عن هدى الله، والنتيجة المحتومة لذلك هي الهلاك والعياذ بالله.</w:t>
      </w:r>
    </w:p>
    <w:p w14:paraId="202932E8" w14:textId="77777777" w:rsidR="00125BF9" w:rsidRDefault="00125BF9" w:rsidP="00125BF9">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6792AFD7" w14:textId="77777777" w:rsidR="00125BF9" w:rsidRDefault="00125BF9" w:rsidP="00125BF9">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0170C8D7" w14:textId="77777777" w:rsidR="00125BF9" w:rsidRDefault="00125BF9" w:rsidP="00125BF9">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5ED58BA3" w14:textId="77777777" w:rsidR="00125BF9" w:rsidRDefault="00125BF9" w:rsidP="00125BF9">
      <w:pPr>
        <w:rPr>
          <w:rtl/>
        </w:rPr>
      </w:pPr>
    </w:p>
    <w:p w14:paraId="2270598F" w14:textId="77777777" w:rsidR="00A94828" w:rsidRDefault="00A94828"/>
    <w:sectPr w:rsidR="00A94828"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7738"/>
    <w:multiLevelType w:val="hybridMultilevel"/>
    <w:tmpl w:val="620CE7F2"/>
    <w:lvl w:ilvl="0" w:tplc="202A3AC0">
      <w:numFmt w:val="bullet"/>
      <w:lvlText w:val=""/>
      <w:lvlJc w:val="left"/>
      <w:pPr>
        <w:ind w:left="360" w:hanging="360"/>
      </w:pPr>
      <w:rPr>
        <w:rFonts w:ascii="Symbol" w:eastAsia="Times New Roman" w:hAnsi="Symbol" w:cs="Adobe Arabic"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9EE6C15"/>
    <w:multiLevelType w:val="hybridMultilevel"/>
    <w:tmpl w:val="38D0E3D2"/>
    <w:lvl w:ilvl="0" w:tplc="6D3ACEE2">
      <w:numFmt w:val="bullet"/>
      <w:lvlText w:val="-"/>
      <w:lvlJc w:val="left"/>
      <w:pPr>
        <w:ind w:left="720" w:hanging="360"/>
      </w:pPr>
      <w:rPr>
        <w:rFonts w:ascii="Adobe Arabic" w:eastAsia="Times New Roman" w:hAnsi="Adobe Arabic" w:cs="Adobe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993A12"/>
    <w:multiLevelType w:val="hybridMultilevel"/>
    <w:tmpl w:val="48F67614"/>
    <w:lvl w:ilvl="0" w:tplc="3B0E09A4">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53"/>
    <w:rsid w:val="00125BF9"/>
    <w:rsid w:val="00276B53"/>
    <w:rsid w:val="006100F4"/>
    <w:rsid w:val="00A94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90E43"/>
  <w15:chartTrackingRefBased/>
  <w15:docId w15:val="{3B1A0F67-F18A-4BA7-8C31-7F686809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BF9"/>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BF9"/>
    <w:pPr>
      <w:ind w:left="720"/>
      <w:contextualSpacing/>
    </w:pPr>
  </w:style>
  <w:style w:type="character" w:customStyle="1" w:styleId="Char">
    <w:name w:val="الآية Char"/>
    <w:basedOn w:val="a0"/>
    <w:link w:val="a4"/>
    <w:locked/>
    <w:rsid w:val="00125BF9"/>
    <w:rPr>
      <w:rFonts w:ascii="Adobe Arabic" w:eastAsia="Times New Roman" w:hAnsi="Adobe Arabic" w:cs="Sakkal Kitab"/>
      <w:bCs/>
      <w:color w:val="008000"/>
      <w:sz w:val="32"/>
      <w:szCs w:val="28"/>
    </w:rPr>
  </w:style>
  <w:style w:type="paragraph" w:customStyle="1" w:styleId="a4">
    <w:name w:val="الآية"/>
    <w:basedOn w:val="a"/>
    <w:link w:val="Char"/>
    <w:qFormat/>
    <w:rsid w:val="00125BF9"/>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125BF9"/>
    <w:rPr>
      <w:rFonts w:ascii="Adobe Arabic" w:eastAsia="Times New Roman" w:hAnsi="Adobe Arabic" w:cs="DecoType Naskh Variants"/>
      <w:sz w:val="20"/>
      <w:szCs w:val="20"/>
    </w:rPr>
  </w:style>
  <w:style w:type="paragraph" w:customStyle="1" w:styleId="a5">
    <w:name w:val="رقم الآية"/>
    <w:basedOn w:val="a"/>
    <w:link w:val="Char0"/>
    <w:qFormat/>
    <w:rsid w:val="00125BF9"/>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3083</Words>
  <Characters>17577</Characters>
  <Application>Microsoft Office Word</Application>
  <DocSecurity>0</DocSecurity>
  <Lines>146</Lines>
  <Paragraphs>41</Paragraphs>
  <ScaleCrop>false</ScaleCrop>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2026-03-11T20:02:00Z</dcterms:created>
  <dcterms:modified xsi:type="dcterms:W3CDTF">2026-03-11T20:03:00Z</dcterms:modified>
</cp:coreProperties>
</file>