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Content>
        <w:p w14:paraId="2FBB31E0" w14:textId="26055B1E" w:rsidR="00F40E8C" w:rsidRPr="00F40E8C" w:rsidRDefault="00F40E8C" w:rsidP="00F40E8C">
          <w:pPr>
            <w:jc w:val="center"/>
            <w:rPr>
              <w:b/>
              <w:bCs/>
              <w:sz w:val="32"/>
              <w:szCs w:val="32"/>
            </w:rPr>
          </w:pPr>
          <w:r w:rsidRPr="00F40E8C">
            <w:rPr>
              <w:b/>
              <w:bCs/>
              <w:sz w:val="32"/>
              <w:szCs w:val="32"/>
              <w:rtl/>
            </w:rPr>
            <w:t xml:space="preserve">المحاضرة الرمضانية الثالثة والعشرون للسيد القائد </w:t>
          </w:r>
          <w:proofErr w:type="gramStart"/>
          <w:r w:rsidRPr="00F40E8C">
            <w:rPr>
              <w:b/>
              <w:bCs/>
              <w:sz w:val="32"/>
              <w:szCs w:val="32"/>
              <w:rtl/>
            </w:rPr>
            <w:t>عبدالملك</w:t>
          </w:r>
          <w:proofErr w:type="gramEnd"/>
          <w:r w:rsidRPr="00F40E8C">
            <w:rPr>
              <w:b/>
              <w:bCs/>
              <w:sz w:val="32"/>
              <w:szCs w:val="32"/>
              <w:rtl/>
            </w:rPr>
            <w:t xml:space="preserve"> بدرالدين الحوثي - 24 رمضان 1447هـ | 13 مارس 2026م</w:t>
          </w:r>
        </w:p>
      </w:sdtContent>
    </w:sdt>
    <w:p w14:paraId="3B752EEC" w14:textId="77777777" w:rsidR="00F40E8C" w:rsidRDefault="00F40E8C" w:rsidP="00F40E8C">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1995F7B1" w14:textId="77777777" w:rsidR="00F40E8C" w:rsidRDefault="00F40E8C" w:rsidP="00F40E8C">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294C009E" w14:textId="77777777" w:rsidR="00F40E8C" w:rsidRDefault="00F40E8C" w:rsidP="00F40E8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3C07388" w14:textId="77777777" w:rsidR="00F40E8C" w:rsidRDefault="00F40E8C" w:rsidP="00F40E8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691D02D8" w14:textId="77777777" w:rsidR="00F40E8C" w:rsidRDefault="00F40E8C" w:rsidP="00F40E8C">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1902FB87" w14:textId="77777777" w:rsidR="00F40E8C" w:rsidRDefault="00F40E8C" w:rsidP="00F40E8C">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22782277" w14:textId="77777777" w:rsidR="00F40E8C" w:rsidRDefault="00F40E8C" w:rsidP="00F40E8C">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5CF0073" w14:textId="77777777" w:rsidR="00F40E8C" w:rsidRDefault="00F40E8C" w:rsidP="00F40E8C">
      <w:pPr>
        <w:spacing w:after="0" w:line="360" w:lineRule="auto"/>
        <w:jc w:val="both"/>
        <w:rPr>
          <w:rFonts w:ascii="Adobe Arabic" w:hAnsi="Adobe Arabic" w:cs="Adobe Arabic" w:hint="cs"/>
          <w:b/>
          <w:bCs/>
          <w:sz w:val="32"/>
          <w:szCs w:val="32"/>
          <w:rtl/>
        </w:rPr>
      </w:pPr>
      <w:r>
        <w:rPr>
          <w:rFonts w:ascii="Adobe Arabic" w:hAnsi="Adobe Arabic" w:cs="Adobe Arabic"/>
          <w:b/>
          <w:bCs/>
          <w:sz w:val="32"/>
          <w:szCs w:val="32"/>
          <w:rtl/>
        </w:rPr>
        <w:t>في سياق الآيات المباركة، عن الوحي والبعثة بالرسالة لموسى "عَلَيْهِ السَّلَام"،</w:t>
      </w:r>
      <w:r>
        <w:rPr>
          <w:rFonts w:ascii="Adobe Arabic" w:hAnsi="Adobe Arabic" w:cs="Adobe Arabic"/>
          <w:sz w:val="32"/>
          <w:szCs w:val="32"/>
          <w:rtl/>
        </w:rPr>
        <w:t xml:space="preserve"> تحدَّثنا عن بعضٍ من النقاط المهمة، </w:t>
      </w:r>
      <w:r>
        <w:rPr>
          <w:rFonts w:ascii="Adobe Arabic" w:hAnsi="Adobe Arabic" w:cs="Adobe Arabic"/>
          <w:b/>
          <w:bCs/>
          <w:sz w:val="32"/>
          <w:szCs w:val="32"/>
          <w:rtl/>
        </w:rPr>
        <w:t>وكتلخيصٍ لبعض النقاط التي لها علاقةٌ بالموضوع:</w:t>
      </w:r>
    </w:p>
    <w:p w14:paraId="21513816" w14:textId="77777777" w:rsidR="00F40E8C" w:rsidRDefault="00F40E8C" w:rsidP="00F40E8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سبق لنا </w:t>
      </w:r>
      <w:r>
        <w:rPr>
          <w:rFonts w:ascii="Adobe Arabic" w:hAnsi="Adobe Arabic" w:cs="Adobe Arabic"/>
          <w:sz w:val="32"/>
          <w:szCs w:val="32"/>
          <w:rtl/>
        </w:rPr>
        <w:t xml:space="preserve">من خلال الدروس الماضية، من بداية القصة، كيف أنَّ الله "سُبْحَانَهُ وَتَعَالَى" يهيئ بالإرهاصات حتَّى ما قبل خلق الرسل والأنبياء "صَلَوَاتُ اللهِ عَلَيْهِم"، يمهِّد لذلك ببعضٍ من الإرهاصات المهمة. </w:t>
      </w:r>
    </w:p>
    <w:p w14:paraId="43E164A8" w14:textId="77777777" w:rsidR="00F40E8C" w:rsidRDefault="00F40E8C" w:rsidP="00F40E8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وعرفنا-</w:t>
      </w:r>
      <w:r>
        <w:rPr>
          <w:rFonts w:ascii="Adobe Arabic" w:hAnsi="Adobe Arabic" w:cs="Adobe Arabic"/>
          <w:sz w:val="32"/>
          <w:szCs w:val="32"/>
          <w:rtl/>
        </w:rPr>
        <w:t xml:space="preserve"> حتَّى فيما يتعلَّق بقصة نبي الله موسى "عَلَيْهِ السَّلَام"-</w:t>
      </w:r>
      <w:r>
        <w:rPr>
          <w:rFonts w:ascii="Adobe Arabic" w:hAnsi="Adobe Arabic" w:cs="Adobe Arabic"/>
          <w:b/>
          <w:bCs/>
          <w:sz w:val="32"/>
          <w:szCs w:val="32"/>
          <w:rtl/>
        </w:rPr>
        <w:t xml:space="preserve"> </w:t>
      </w:r>
      <w:r>
        <w:rPr>
          <w:rFonts w:ascii="Adobe Arabic" w:hAnsi="Adobe Arabic" w:cs="Adobe Arabic"/>
          <w:sz w:val="32"/>
          <w:szCs w:val="32"/>
          <w:rtl/>
        </w:rPr>
        <w:t>كيف أنَّ الله أخبر والدته وبشَّرها بأنَّه سيجعله من المرسلين:</w:t>
      </w:r>
      <w:r>
        <w:rPr>
          <w:rFonts w:ascii="Adobe Arabic" w:hAnsi="Adobe Arabic" w:cs="Adobe Arabic"/>
          <w:b/>
          <w:bCs/>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إِنَّا رَادُّوهُ إِلَيْكِ وَجَاعِلُوهُ مِنَ </w:t>
      </w:r>
      <w:proofErr w:type="gramStart"/>
      <w:r>
        <w:rPr>
          <w:rStyle w:val="Char"/>
          <w:rFonts w:hint="cs"/>
          <w:rtl/>
        </w:rPr>
        <w:t>الْمُرْسَلِينَ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القصص:7]</w:t>
      </w:r>
      <w:r>
        <w:rPr>
          <w:rFonts w:ascii="Adobe Arabic" w:hAnsi="Adobe Arabic" w:cs="Adobe Arabic"/>
          <w:sz w:val="32"/>
          <w:szCs w:val="32"/>
          <w:rtl/>
        </w:rPr>
        <w:t xml:space="preserve">. </w:t>
      </w:r>
    </w:p>
    <w:p w14:paraId="38DF5181" w14:textId="77777777" w:rsidR="00F40E8C" w:rsidRDefault="00F40E8C" w:rsidP="00F40E8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وكذلك عرفنا </w:t>
      </w:r>
      <w:r>
        <w:rPr>
          <w:rFonts w:ascii="Adobe Arabic" w:hAnsi="Adobe Arabic" w:cs="Adobe Arabic"/>
          <w:sz w:val="32"/>
          <w:szCs w:val="32"/>
          <w:rtl/>
        </w:rPr>
        <w:t xml:space="preserve">كيف أنَّ الأنبياء والرسل "صَلَوَاتُ اللهِ عَلَيْهِم"، يحظون بإعدادٍ إلهيٍ خاص لمهمتهم العظيمة المقدَّسة، منذ خلقهم، ونشأتهم، وفي مسيرة حياتهم، حتَّى القيام بهذه المهمة، حتَّى يحين وقت التنفيذ للمهمة، وحينها يحظون بالمزيد والمزيد من الرعاية الإلهية، والتوفيق الإلهي. </w:t>
      </w:r>
    </w:p>
    <w:p w14:paraId="6A469ED9" w14:textId="77777777" w:rsidR="00F40E8C" w:rsidRDefault="00F40E8C" w:rsidP="00F40E8C">
      <w:pPr>
        <w:pStyle w:val="a3"/>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هم أيضاً يحظون في تربيتهم وإعدادهم بالرعاية على المستوى الذهني،</w:t>
      </w:r>
      <w:r>
        <w:rPr>
          <w:rFonts w:ascii="Adobe Arabic" w:hAnsi="Adobe Arabic" w:cs="Adobe Arabic"/>
          <w:sz w:val="32"/>
          <w:szCs w:val="32"/>
          <w:rtl/>
        </w:rPr>
        <w:t xml:space="preserve"> والنفسي، والبدني، وبالتربية التي يحصلون فيها على زكاءٍ عالٍ، ورشدٍ عظيم، وكذلك في الحفظ لهم، وصيانتهم، والتسديد لهم، بما يصونهم من كل ما يمكن أن يسيء إلى مهمتهم، وكذلك في سلامتهم من المؤثرات السلبية في مجتمعاتهم، والبيئة التي ينشؤون فيها، فهم يحظون أيضاً بالتمهيد الذهني والنفسي، والتهيئة للمهمة العظيمة التي يقومون بها.</w:t>
      </w:r>
    </w:p>
    <w:p w14:paraId="3248D4A2"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عندما تأتي مرحلة البعثة</w:t>
      </w:r>
      <w:r>
        <w:rPr>
          <w:rFonts w:ascii="Adobe Arabic" w:hAnsi="Adobe Arabic" w:cs="Adobe Arabic"/>
          <w:sz w:val="32"/>
          <w:szCs w:val="32"/>
          <w:rtl/>
        </w:rPr>
        <w:t xml:space="preserve">- بنفسها- </w:t>
      </w:r>
      <w:r>
        <w:rPr>
          <w:rFonts w:ascii="Adobe Arabic" w:hAnsi="Adobe Arabic" w:cs="Adobe Arabic"/>
          <w:b/>
          <w:bCs/>
          <w:sz w:val="32"/>
          <w:szCs w:val="32"/>
          <w:rtl/>
        </w:rPr>
        <w:t>البعثة بالرسالة،</w:t>
      </w:r>
      <w:r>
        <w:rPr>
          <w:rFonts w:ascii="Adobe Arabic" w:hAnsi="Adobe Arabic" w:cs="Adobe Arabic"/>
          <w:sz w:val="32"/>
          <w:szCs w:val="32"/>
          <w:rtl/>
        </w:rPr>
        <w:t xml:space="preserve"> والتكليف الإلهي بالرسالة، لا تأتي من دون أي مقدِّمات، ومن دون أي تهيِّئة ذهنية ونفسية، بل كما شرحنا، وكما عرفنا من خلال الآيات المباركة، ما ذكرناه في هذا التلخيص. </w:t>
      </w:r>
    </w:p>
    <w:p w14:paraId="2F12109C"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لقاء نبي الله موسى "عَلَيْهِ السَّلَام"، </w:t>
      </w:r>
      <w:r>
        <w:rPr>
          <w:rFonts w:ascii="Adobe Arabic" w:hAnsi="Adobe Arabic" w:cs="Adobe Arabic"/>
          <w:sz w:val="32"/>
          <w:szCs w:val="32"/>
          <w:rtl/>
        </w:rPr>
        <w:t xml:space="preserve">في ذلك المقام العظيم، في مسألة البعثة بالرسالة والوحي إليه بها، قرأنا في الآيات المباركة مضمون الوحي في بداية البعثة بالرسالة، ما هي العناوين الكبرى، ما هي الأسس التي تبدأ بها المهمة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w:t>
      </w:r>
      <w:r>
        <w:rPr>
          <w:rFonts w:ascii="Adobe Arabic" w:hAnsi="Adobe Arabic" w:cs="Adobe Arabic"/>
          <w:b/>
          <w:bCs/>
          <w:sz w:val="32"/>
          <w:szCs w:val="32"/>
          <w:rtl/>
        </w:rPr>
        <w:t>وتحدَّثنا</w:t>
      </w:r>
      <w:r>
        <w:rPr>
          <w:rFonts w:ascii="Adobe Arabic" w:hAnsi="Adobe Arabic" w:cs="Adobe Arabic"/>
          <w:sz w:val="32"/>
          <w:szCs w:val="32"/>
          <w:rtl/>
        </w:rPr>
        <w:t xml:space="preserve"> على ضوء ذلك في المحاضرة الماضية. </w:t>
      </w:r>
    </w:p>
    <w:p w14:paraId="63140EA1"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ومن الواضح أنَّ البعثة بالرسالة تبدأ بعناوين معيَّنة،</w:t>
      </w:r>
      <w:r>
        <w:rPr>
          <w:rFonts w:ascii="Adobe Arabic" w:hAnsi="Adobe Arabic" w:cs="Adobe Arabic"/>
          <w:sz w:val="32"/>
          <w:szCs w:val="32"/>
          <w:rtl/>
        </w:rPr>
        <w:t xml:space="preserve"> وأسس جامعة، ثم المسيرة بنفسها ما بعد ذلك، هي مسيرة ارتباط للرسل والأنبياء بالوحي، تستمر مسألة الوحي إليهم في تدبير الله الحكيم "سُبْحَانَهُ وَتَعَالَى"، في إطار مهمتهم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وبحسب التدبير الإلهي، </w:t>
      </w:r>
      <w:r>
        <w:rPr>
          <w:rFonts w:ascii="Adobe Arabic" w:hAnsi="Adobe Arabic" w:cs="Adobe Arabic"/>
          <w:b/>
          <w:bCs/>
          <w:sz w:val="32"/>
          <w:szCs w:val="32"/>
          <w:rtl/>
        </w:rPr>
        <w:t>يعني:</w:t>
      </w:r>
      <w:r>
        <w:rPr>
          <w:rFonts w:ascii="Adobe Arabic" w:hAnsi="Adobe Arabic" w:cs="Adobe Arabic"/>
          <w:sz w:val="32"/>
          <w:szCs w:val="32"/>
          <w:rtl/>
        </w:rPr>
        <w:t xml:space="preserve"> هناك ما يتعلَّق بمقامات عملية، بظروف عملية، بتوجيهات عملية، وهناك ما يتعلَّق بتوقيتات في تدبير الله الحكيم لمسألة الشرائع، ومسألة الأوامر، ومسألة النواهي، فتواكب مسألة الوحي تواكب مسيرة حياتهم منذ البعثة حتَّى الوفاة، تأتي بشكلٍ منتظم، وهو هنا- مثلاً- في لقاء البعثة بالرسالة، وفي الوحي بالبعثة بالرسالة، أتت خلاصة معيَّنة، وعناوين أساسية، وهي كافية في هذا المقام، لكن سيتلوها الكثير والكثير في مقامات، ومناسبات، وظروف، وأوقات أخرى، فيما هو يتعلَّق بالشرائع، فيما هو يتعلَّق بالأوامر والنواهي، فيما فيه الهداية تجاه مواقف معيَّنة... وهكذا، </w:t>
      </w:r>
      <w:r>
        <w:rPr>
          <w:rFonts w:ascii="Adobe Arabic" w:hAnsi="Adobe Arabic" w:cs="Adobe Arabic"/>
          <w:b/>
          <w:bCs/>
          <w:sz w:val="32"/>
          <w:szCs w:val="32"/>
          <w:rtl/>
        </w:rPr>
        <w:t>فالرسالة الإلهية هي مسيرة هدى، تبدأ من التعليمات بالوحي، وتستمر مع رسل الله طول حياتهم.</w:t>
      </w:r>
      <w:r>
        <w:rPr>
          <w:rFonts w:ascii="Adobe Arabic" w:hAnsi="Adobe Arabic" w:cs="Adobe Arabic"/>
          <w:sz w:val="32"/>
          <w:szCs w:val="32"/>
          <w:rtl/>
        </w:rPr>
        <w:t xml:space="preserve"> </w:t>
      </w:r>
    </w:p>
    <w:p w14:paraId="13822E27"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ما بعد أن أخبره الله "سُبْحَانَهُ وَتَعَالَى" بالمهمة </w:t>
      </w:r>
      <w:proofErr w:type="spellStart"/>
      <w:r>
        <w:rPr>
          <w:rFonts w:ascii="Adobe Arabic" w:hAnsi="Adobe Arabic" w:cs="Adobe Arabic"/>
          <w:b/>
          <w:bCs/>
          <w:sz w:val="32"/>
          <w:szCs w:val="32"/>
          <w:rtl/>
        </w:rPr>
        <w:t>الرسالية</w:t>
      </w:r>
      <w:proofErr w:type="spellEnd"/>
      <w:r>
        <w:rPr>
          <w:rFonts w:ascii="Adobe Arabic" w:hAnsi="Adobe Arabic" w:cs="Adobe Arabic"/>
          <w:b/>
          <w:bCs/>
          <w:sz w:val="32"/>
          <w:szCs w:val="32"/>
          <w:rtl/>
        </w:rPr>
        <w:t xml:space="preserve">، </w:t>
      </w:r>
      <w:r>
        <w:rPr>
          <w:rFonts w:ascii="Adobe Arabic" w:hAnsi="Adobe Arabic" w:cs="Adobe Arabic"/>
          <w:sz w:val="32"/>
          <w:szCs w:val="32"/>
          <w:rtl/>
        </w:rPr>
        <w:t xml:space="preserve">وبالمضمون في الوحي، في المضمون الأول لها في المحتوى، الذي يحتوي العناوين الكبرى والأسس المهمة، خاطبه الله بقوله: </w:t>
      </w:r>
      <w:r>
        <w:rPr>
          <w:rFonts w:ascii="Adobe Arabic" w:hAnsi="Adobe Arabic" w:cs="DecoType Naskh Variants" w:hint="cs"/>
          <w:bCs/>
          <w:color w:val="008000"/>
          <w:sz w:val="32"/>
          <w:szCs w:val="28"/>
          <w:rtl/>
        </w:rPr>
        <w:t>{</w:t>
      </w:r>
      <w:r>
        <w:rPr>
          <w:rStyle w:val="Char"/>
          <w:rFonts w:hint="cs"/>
          <w:rtl/>
        </w:rPr>
        <w:t xml:space="preserve">وَمَا تِلْكَ بِيَمِينِكَ يَا مُوسَى (17) قَالَ هِيَ عَصَايَ أَتَوَكَّأُ عَلَيْهَا وَأَهُشُّ بِهَا عَلَى غَنَمِي وَلِيَ فِيهَا مَآرِبُ </w:t>
      </w:r>
      <w:proofErr w:type="gramStart"/>
      <w:r>
        <w:rPr>
          <w:rStyle w:val="Char"/>
          <w:rFonts w:hint="cs"/>
          <w:rtl/>
        </w:rPr>
        <w:t>أُخْرَى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طه:17-18]</w:t>
      </w:r>
      <w:r>
        <w:rPr>
          <w:rFonts w:ascii="Adobe Arabic" w:hAnsi="Adobe Arabic" w:cs="Adobe Arabic"/>
          <w:sz w:val="32"/>
          <w:szCs w:val="32"/>
          <w:rtl/>
        </w:rPr>
        <w:t>.</w:t>
      </w:r>
    </w:p>
    <w:p w14:paraId="043144B8"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كنَّا تحدَّثنا أيضاً عن أنَّ الأنبياء "صَلَوَاتُ اللهِ عَلَيْهِم" والرسل، </w:t>
      </w:r>
      <w:r>
        <w:rPr>
          <w:rFonts w:ascii="Adobe Arabic" w:hAnsi="Adobe Arabic" w:cs="Adobe Arabic"/>
          <w:sz w:val="32"/>
          <w:szCs w:val="32"/>
          <w:rtl/>
        </w:rPr>
        <w:t xml:space="preserve">في لقاء التكليف بالرسالة، يرون من المعجزات والآيات ما يرسِّخ يقينهم، ويطمئنهم، ويتحرَّكون على بيِّنة وثقة تامَّة في مهماتهم بالرسالة والنبوَّة، وهنا يرى موسى "عَلَيْهِ السَّلَام" الآيات العجيبة، التي ستكون آيات له أيضاً في أدائه لمهمته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ومعجزات تدل بشكلٍ قاطع على صدق نبوَّته ورسالته. </w:t>
      </w:r>
    </w:p>
    <w:p w14:paraId="7126034F"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قد يكون السؤال هذا بالنسبة له مفاجئاً، </w:t>
      </w:r>
      <w:r>
        <w:rPr>
          <w:rFonts w:ascii="Adobe Arabic" w:hAnsi="Adobe Arabic" w:cs="Adobe Arabic"/>
          <w:sz w:val="32"/>
          <w:szCs w:val="32"/>
          <w:rtl/>
        </w:rPr>
        <w:t xml:space="preserve">حينما يسأله الله هذا السؤال، وهذا من نوع الأسئلة التي يقال عنها: (الاستفهام التقريري)، </w:t>
      </w:r>
      <w:r>
        <w:rPr>
          <w:rFonts w:ascii="Adobe Arabic" w:hAnsi="Adobe Arabic" w:cs="Adobe Arabic"/>
          <w:b/>
          <w:bCs/>
          <w:sz w:val="32"/>
          <w:szCs w:val="32"/>
          <w:rtl/>
        </w:rPr>
        <w:t xml:space="preserve">يعني: </w:t>
      </w:r>
      <w:r>
        <w:rPr>
          <w:rFonts w:ascii="Adobe Arabic" w:hAnsi="Adobe Arabic" w:cs="Adobe Arabic"/>
          <w:sz w:val="32"/>
          <w:szCs w:val="32"/>
          <w:rtl/>
        </w:rPr>
        <w:t xml:space="preserve">ليس سؤالاً للاستفسار؛ </w:t>
      </w:r>
      <w:r>
        <w:rPr>
          <w:rFonts w:ascii="Adobe Arabic" w:hAnsi="Adobe Arabic" w:cs="Adobe Arabic"/>
          <w:b/>
          <w:bCs/>
          <w:sz w:val="32"/>
          <w:szCs w:val="32"/>
          <w:rtl/>
        </w:rPr>
        <w:t>بل</w:t>
      </w:r>
      <w:r>
        <w:rPr>
          <w:rFonts w:ascii="Adobe Arabic" w:hAnsi="Adobe Arabic" w:cs="Adobe Arabic"/>
          <w:sz w:val="32"/>
          <w:szCs w:val="32"/>
          <w:rtl/>
        </w:rPr>
        <w:t xml:space="preserve"> هو لتقرير موضوع معيَّن، </w:t>
      </w:r>
      <w:r>
        <w:rPr>
          <w:rFonts w:ascii="Adobe Arabic" w:hAnsi="Adobe Arabic" w:cs="Adobe Arabic"/>
          <w:b/>
          <w:bCs/>
          <w:sz w:val="32"/>
          <w:szCs w:val="32"/>
          <w:rtl/>
        </w:rPr>
        <w:t>فمثلاً:</w:t>
      </w:r>
      <w:r>
        <w:rPr>
          <w:rFonts w:ascii="Adobe Arabic" w:hAnsi="Adobe Arabic" w:cs="Adobe Arabic"/>
          <w:sz w:val="32"/>
          <w:szCs w:val="32"/>
          <w:rtl/>
        </w:rPr>
        <w:t xml:space="preserve"> هنا بيده عصا، والمسألة واضحة يعني، والله "سُبْحَانَهُ وَتَعَالَى" هو من يعلم الغيب والشهادة، ولا يخفى عليه شيء، ولا يحتاج إلى أن يسأل عن شيءٍ حتَّى يعلم به، هو العالم بكل شيء؛ </w:t>
      </w:r>
      <w:r>
        <w:rPr>
          <w:rFonts w:ascii="Adobe Arabic" w:hAnsi="Adobe Arabic" w:cs="Adobe Arabic"/>
          <w:b/>
          <w:bCs/>
          <w:sz w:val="32"/>
          <w:szCs w:val="32"/>
          <w:rtl/>
        </w:rPr>
        <w:t>لكن</w:t>
      </w:r>
      <w:r>
        <w:rPr>
          <w:rFonts w:ascii="Adobe Arabic" w:hAnsi="Adobe Arabic" w:cs="Adobe Arabic"/>
          <w:sz w:val="32"/>
          <w:szCs w:val="32"/>
          <w:rtl/>
        </w:rPr>
        <w:t xml:space="preserve"> هنا في إطار هذه المهمة العظيمة والكبرى، وتجاه 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موسى "عَلَيْهِ السَّلَام" من تحديات وغيرها، تأتي الآية العجيبة التي لها أدوار متعدِّدة، وهي: (آية العصا)، أدوار كآية، ومعجزة، وسلاح فعَّال، وفي نهاية المطاف حتَّى كوسيلة للفرج، وسيأتي أيضاً حتَّى فيما بعد في قصة بني إسرائيل، في قصة الماء... وغير ذلك. </w:t>
      </w:r>
    </w:p>
    <w:p w14:paraId="5A59DDF1"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فائدة هذا السؤال هنا لموسى "عَلَيْهِ السَّلَام":</w:t>
      </w:r>
      <w:r>
        <w:rPr>
          <w:rFonts w:ascii="Adobe Arabic" w:hAnsi="Adobe Arabic" w:cs="Adobe Arabic"/>
          <w:sz w:val="32"/>
          <w:szCs w:val="32"/>
          <w:rtl/>
        </w:rPr>
        <w:t xml:space="preserve"> أنَّه يلفت نظره ويهيِّئه نفسياً للمعجزة العجيبة، حينما يحوِّل الله تلك العصا التي بيده إلى حيَّة، يحييها، ويجعل منها حيَّةً تسعى، فالسؤال في المقدِّمة هو يلفت- أولاً- نظره، ويهيئه نفسياً لهذه المعجزة العجيبة، ويقرِّر في نفسه عندما يرى العصا وقد أحياها الله "سُبْحَانَهُ وَتَعَالَى"، وجعلها حيَّةً تسعى، أنَّها بالفعل نفس العصا التي كانت في يديه، وليست شيئاً آخر، وأنَّها سيكون لها أدوار أخرى عجيبة جداً في مقابل مهامها السابقة التي كان يستفيد منها فيها، فالسؤال يلفت نظره لذلك. </w:t>
      </w:r>
    </w:p>
    <w:p w14:paraId="44A44449"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قَالَ هِيَ عَصَايَ أَتَوَكَّأُ </w:t>
      </w:r>
      <w:proofErr w:type="gramStart"/>
      <w:r>
        <w:rPr>
          <w:rStyle w:val="Char"/>
          <w:rFonts w:hint="cs"/>
          <w:rtl/>
        </w:rPr>
        <w:t>عَلَيْهَا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طه:18]</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أعتمد عليها مع المشي، وعادةً ما تستخدم العصا للتوكؤ عليها، حتَّى في مرحلة الشباب، </w:t>
      </w:r>
      <w:r>
        <w:rPr>
          <w:rFonts w:ascii="Adobe Arabic" w:hAnsi="Adobe Arabic" w:cs="Adobe Arabic"/>
          <w:b/>
          <w:bCs/>
          <w:sz w:val="32"/>
          <w:szCs w:val="32"/>
          <w:rtl/>
        </w:rPr>
        <w:t>يعني:</w:t>
      </w:r>
      <w:r>
        <w:rPr>
          <w:rFonts w:ascii="Adobe Arabic" w:hAnsi="Adobe Arabic" w:cs="Adobe Arabic"/>
          <w:sz w:val="32"/>
          <w:szCs w:val="32"/>
          <w:rtl/>
        </w:rPr>
        <w:t xml:space="preserve"> ليست فقط خاصةً بالشيخوخة، يستفاد منها في الأعمال، في الحركة البعيدة والقريبة... وغير ذلك. </w:t>
      </w:r>
    </w:p>
    <w:p w14:paraId="6CDC8746"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وَأَهُشُّ بِهَا عَلَى </w:t>
      </w:r>
      <w:proofErr w:type="gramStart"/>
      <w:r>
        <w:rPr>
          <w:rStyle w:val="Char"/>
          <w:rFonts w:hint="cs"/>
          <w:rtl/>
        </w:rPr>
        <w:t>غَنَمِي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أضرب بها أغصان الشجر، لتسقط أوراقها، لتأكلها غنمي. </w:t>
      </w:r>
    </w:p>
    <w:p w14:paraId="633E71B4"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وَلِيَ فِيهَا مَآرِبُ </w:t>
      </w:r>
      <w:proofErr w:type="gramStart"/>
      <w:r>
        <w:rPr>
          <w:rStyle w:val="Char"/>
          <w:rFonts w:hint="cs"/>
          <w:rtl/>
        </w:rPr>
        <w:t>أُخْرَى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حاجات أخرى، أبهمها تأدباً، ولعله كان متفاجئاً من هذا السؤال في ذلك المقام. </w:t>
      </w:r>
    </w:p>
    <w:p w14:paraId="6D9CE82B"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أَلْقِهَا يَا مُوسَى</w:t>
      </w:r>
      <w:r>
        <w:rPr>
          <w:rFonts w:ascii="Adobe Arabic" w:hAnsi="Adobe Arabic" w:cs="DecoType Naskh Variants" w:hint="cs"/>
          <w:bCs/>
          <w:color w:val="008000"/>
          <w:sz w:val="32"/>
          <w:szCs w:val="28"/>
          <w:rtl/>
        </w:rPr>
        <w:t>}</w:t>
      </w:r>
      <w:r>
        <w:rPr>
          <w:rStyle w:val="Char0"/>
          <w:rFonts w:hint="cs"/>
          <w:rtl/>
        </w:rPr>
        <w:t>[طه:19]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اطرح العصا من يدك، </w:t>
      </w:r>
      <w:r>
        <w:rPr>
          <w:rFonts w:ascii="Adobe Arabic" w:hAnsi="Adobe Arabic" w:cs="DecoType Naskh Variants" w:hint="cs"/>
          <w:bCs/>
          <w:color w:val="008000"/>
          <w:sz w:val="32"/>
          <w:szCs w:val="28"/>
          <w:rtl/>
        </w:rPr>
        <w:t>{</w:t>
      </w:r>
      <w:r>
        <w:rPr>
          <w:rStyle w:val="Char"/>
          <w:rFonts w:hint="cs"/>
          <w:rtl/>
        </w:rPr>
        <w:t>فَأَلْقَاهَا</w:t>
      </w:r>
      <w:r>
        <w:rPr>
          <w:rFonts w:ascii="Adobe Arabic" w:hAnsi="Adobe Arabic" w:cs="DecoType Naskh Variants" w:hint="cs"/>
          <w:bCs/>
          <w:color w:val="008000"/>
          <w:sz w:val="32"/>
          <w:szCs w:val="28"/>
          <w:rtl/>
        </w:rPr>
        <w:t>}</w:t>
      </w:r>
      <w:r>
        <w:rPr>
          <w:rStyle w:val="Char0"/>
          <w:rFonts w:hint="cs"/>
          <w:rtl/>
        </w:rPr>
        <w:t>[طه:20]</w:t>
      </w:r>
      <w:r>
        <w:rPr>
          <w:rFonts w:ascii="Adobe Arabic" w:hAnsi="Adobe Arabic" w:cs="Adobe Arabic"/>
          <w:sz w:val="32"/>
          <w:szCs w:val="32"/>
          <w:rtl/>
        </w:rPr>
        <w:t xml:space="preserve">، وهنا كانت المفاجأة، </w:t>
      </w:r>
      <w:r>
        <w:rPr>
          <w:rFonts w:ascii="Adobe Arabic" w:hAnsi="Adobe Arabic" w:cs="DecoType Naskh Variants" w:hint="cs"/>
          <w:bCs/>
          <w:color w:val="008000"/>
          <w:sz w:val="32"/>
          <w:szCs w:val="28"/>
          <w:rtl/>
        </w:rPr>
        <w:t>{</w:t>
      </w:r>
      <w:r>
        <w:rPr>
          <w:rStyle w:val="Char"/>
          <w:rFonts w:hint="cs"/>
          <w:rtl/>
        </w:rPr>
        <w:t>فَإِذَا هِيَ حَيَّةٌ تَسْعَى</w:t>
      </w:r>
      <w:r>
        <w:rPr>
          <w:rFonts w:ascii="Adobe Arabic" w:hAnsi="Adobe Arabic" w:cs="DecoType Naskh Variants" w:hint="cs"/>
          <w:bCs/>
          <w:color w:val="008000"/>
          <w:sz w:val="32"/>
          <w:szCs w:val="28"/>
          <w:rtl/>
        </w:rPr>
        <w:t>}</w:t>
      </w:r>
      <w:r>
        <w:rPr>
          <w:rStyle w:val="Char0"/>
          <w:rFonts w:hint="cs"/>
          <w:rtl/>
        </w:rPr>
        <w:t>[طه:20]</w:t>
      </w:r>
      <w:r>
        <w:rPr>
          <w:rFonts w:ascii="Adobe Arabic" w:hAnsi="Adobe Arabic" w:cs="Adobe Arabic"/>
          <w:sz w:val="32"/>
          <w:szCs w:val="32"/>
          <w:rtl/>
        </w:rPr>
        <w:t xml:space="preserve">، أحياها الله على الفور، بمجرَّد أن ألقاها إذا به يراها قد جعلها الله </w:t>
      </w:r>
      <w:r>
        <w:rPr>
          <w:rFonts w:ascii="Adobe Arabic" w:hAnsi="Adobe Arabic" w:cs="DecoType Naskh Variants" w:hint="cs"/>
          <w:bCs/>
          <w:color w:val="008000"/>
          <w:sz w:val="32"/>
          <w:szCs w:val="28"/>
          <w:rtl/>
        </w:rPr>
        <w:t>{</w:t>
      </w:r>
      <w:r>
        <w:rPr>
          <w:rStyle w:val="Char"/>
          <w:rFonts w:hint="cs"/>
          <w:rtl/>
        </w:rPr>
        <w:t>حَيَّةٌ تَسْعَى</w:t>
      </w:r>
      <w:r>
        <w:rPr>
          <w:rFonts w:ascii="Adobe Arabic" w:hAnsi="Adobe Arabic" w:cs="DecoType Naskh Variants" w:hint="cs"/>
          <w:bCs/>
          <w:color w:val="008000"/>
          <w:sz w:val="32"/>
          <w:szCs w:val="28"/>
          <w:rtl/>
        </w:rPr>
        <w:t>}</w:t>
      </w:r>
      <w:r>
        <w:rPr>
          <w:rStyle w:val="Char0"/>
          <w:rFonts w:hint="cs"/>
          <w:rtl/>
        </w:rPr>
        <w:t>[طه:20]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تمشي وتتحرَّك بسرعة، هنا كانت مفاجأة لنبي الله موسى "عَلَيْهِ السَّلَام"، تفاجأ بها، وفي آيةٍ أخرى من (سورة القصص):</w:t>
      </w:r>
      <w:r>
        <w:rPr>
          <w:rtl/>
        </w:rPr>
        <w:t xml:space="preserve"> </w:t>
      </w:r>
      <w:r>
        <w:rPr>
          <w:rFonts w:ascii="Adobe Arabic" w:hAnsi="Adobe Arabic" w:cs="DecoType Naskh Variants" w:hint="cs"/>
          <w:bCs/>
          <w:color w:val="008000"/>
          <w:sz w:val="32"/>
          <w:szCs w:val="28"/>
          <w:rtl/>
        </w:rPr>
        <w:t>{</w:t>
      </w:r>
      <w:r>
        <w:rPr>
          <w:rStyle w:val="Char"/>
          <w:rFonts w:hint="cs"/>
          <w:rtl/>
        </w:rPr>
        <w:t>فَلَمَّا رَآهَا تَهْتَزُّ كَأَنَّهَا جَانٌّ</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كما في حركة بعض الثعابين والحيَّات السريعة والخفيفة في حركتها واهتزازها، </w:t>
      </w:r>
      <w:r>
        <w:rPr>
          <w:rFonts w:ascii="Adobe Arabic" w:hAnsi="Adobe Arabic" w:cs="DecoType Naskh Variants" w:hint="cs"/>
          <w:bCs/>
          <w:color w:val="008000"/>
          <w:sz w:val="32"/>
          <w:szCs w:val="28"/>
          <w:rtl/>
        </w:rPr>
        <w:t>{</w:t>
      </w:r>
      <w:r>
        <w:rPr>
          <w:rStyle w:val="Char"/>
          <w:rFonts w:hint="cs"/>
          <w:rtl/>
        </w:rPr>
        <w:t>وَلَّى مُدْبِرًا</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هرب، هرب من منها، فقد تفاجأ منها، وخاف وهرب، ولم يلتفت أو يرجع؛ </w:t>
      </w:r>
      <w:r>
        <w:rPr>
          <w:rFonts w:ascii="Adobe Arabic" w:hAnsi="Adobe Arabic" w:cs="Adobe Arabic"/>
          <w:b/>
          <w:bCs/>
          <w:sz w:val="32"/>
          <w:szCs w:val="32"/>
          <w:rtl/>
        </w:rPr>
        <w:t>ولهذا قال:</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وَلَمْ يُعَقِّبْ</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لم يلتفت إلى خلفه، ولم يرجع. </w:t>
      </w:r>
    </w:p>
    <w:p w14:paraId="3783BB66"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في تلك الحالة-</w:t>
      </w:r>
      <w:r>
        <w:rPr>
          <w:rFonts w:ascii="Adobe Arabic" w:hAnsi="Adobe Arabic" w:cs="Adobe Arabic"/>
          <w:sz w:val="32"/>
          <w:szCs w:val="32"/>
          <w:rtl/>
        </w:rPr>
        <w:t xml:space="preserve"> ولا يلام موسى "عَلَيْهِ السَّلَام"؛ </w:t>
      </w:r>
      <w:r>
        <w:rPr>
          <w:rFonts w:ascii="Adobe Arabic" w:hAnsi="Adobe Arabic" w:cs="Adobe Arabic"/>
          <w:b/>
          <w:bCs/>
          <w:sz w:val="32"/>
          <w:szCs w:val="32"/>
          <w:rtl/>
        </w:rPr>
        <w:t>لأنها</w:t>
      </w:r>
      <w:r>
        <w:rPr>
          <w:rFonts w:ascii="Adobe Arabic" w:hAnsi="Adobe Arabic" w:cs="Adobe Arabic"/>
          <w:sz w:val="32"/>
          <w:szCs w:val="32"/>
          <w:rtl/>
        </w:rPr>
        <w:t xml:space="preserve"> كانت حالة مفاجئة جداً، أنَّ تلك العصا التي كان يتوكأ عليها، ويهش بها على غنمه، أحياها الله حيَّةً، فإذا بها تظهر أمامه بشكلٍ مفاجئ </w:t>
      </w:r>
      <w:r>
        <w:rPr>
          <w:rFonts w:ascii="Adobe Arabic" w:hAnsi="Adobe Arabic" w:cs="DecoType Naskh Variants" w:hint="cs"/>
          <w:bCs/>
          <w:color w:val="008000"/>
          <w:sz w:val="32"/>
          <w:szCs w:val="28"/>
          <w:rtl/>
        </w:rPr>
        <w:t>{</w:t>
      </w:r>
      <w:r>
        <w:rPr>
          <w:rStyle w:val="Char"/>
          <w:rFonts w:hint="cs"/>
          <w:rtl/>
        </w:rPr>
        <w:t>حَيَّةٌ تَسْعَى</w:t>
      </w:r>
      <w:r>
        <w:rPr>
          <w:rFonts w:ascii="Adobe Arabic" w:hAnsi="Adobe Arabic" w:cs="DecoType Naskh Variants" w:hint="cs"/>
          <w:bCs/>
          <w:color w:val="008000"/>
          <w:sz w:val="32"/>
          <w:szCs w:val="28"/>
          <w:rtl/>
        </w:rPr>
        <w:t>}</w:t>
      </w:r>
      <w:r>
        <w:rPr>
          <w:rStyle w:val="Char0"/>
          <w:rFonts w:hint="cs"/>
          <w:rtl/>
        </w:rPr>
        <w:t>[طه:20]</w:t>
      </w:r>
      <w:r>
        <w:rPr>
          <w:rFonts w:ascii="Adobe Arabic" w:hAnsi="Adobe Arabic" w:cs="Adobe Arabic"/>
          <w:sz w:val="32"/>
          <w:szCs w:val="32"/>
          <w:rtl/>
        </w:rPr>
        <w:t xml:space="preserve">، في حركتها السريعة والخفيفة والمخيفة- </w:t>
      </w:r>
      <w:r>
        <w:rPr>
          <w:rFonts w:ascii="Adobe Arabic" w:hAnsi="Adobe Arabic" w:cs="Adobe Arabic"/>
          <w:b/>
          <w:bCs/>
          <w:sz w:val="32"/>
          <w:szCs w:val="32"/>
          <w:rtl/>
        </w:rPr>
        <w:t xml:space="preserve">أثناء هروبه أتاه النداء من الله؛ </w:t>
      </w:r>
      <w:r>
        <w:rPr>
          <w:rFonts w:ascii="Adobe Arabic" w:hAnsi="Adobe Arabic" w:cs="Adobe Arabic"/>
          <w:b/>
          <w:bCs/>
          <w:sz w:val="32"/>
          <w:szCs w:val="32"/>
          <w:rtl/>
        </w:rPr>
        <w:lastRenderedPageBreak/>
        <w:t>ليطمئنه: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يَا مُوسَى أَقْبِلْ وَلَا تَخَفْ إِنَّكَ مِنَ الْآمِنِينَ</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هذا في (سورة القصص)، ناداه الله باسمه </w:t>
      </w:r>
      <w:r>
        <w:rPr>
          <w:rFonts w:ascii="Adobe Arabic" w:hAnsi="Adobe Arabic" w:cs="DecoType Naskh Variants" w:hint="cs"/>
          <w:bCs/>
          <w:color w:val="008000"/>
          <w:sz w:val="32"/>
          <w:szCs w:val="28"/>
          <w:rtl/>
        </w:rPr>
        <w:t>{</w:t>
      </w:r>
      <w:r>
        <w:rPr>
          <w:rStyle w:val="Char"/>
          <w:rFonts w:hint="cs"/>
          <w:rtl/>
        </w:rPr>
        <w:t>يَا مُوسَى</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طمأنة: </w:t>
      </w:r>
      <w:r>
        <w:rPr>
          <w:rFonts w:ascii="Adobe Arabic" w:hAnsi="Adobe Arabic" w:cs="DecoType Naskh Variants" w:hint="cs"/>
          <w:bCs/>
          <w:color w:val="008000"/>
          <w:sz w:val="32"/>
          <w:szCs w:val="28"/>
          <w:rtl/>
        </w:rPr>
        <w:t>{</w:t>
      </w:r>
      <w:r>
        <w:rPr>
          <w:rStyle w:val="Char"/>
          <w:rFonts w:hint="cs"/>
          <w:rtl/>
        </w:rPr>
        <w:t>أَقْبِلْ</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عُدْ وأقبل، </w:t>
      </w:r>
      <w:r>
        <w:rPr>
          <w:rFonts w:ascii="Adobe Arabic" w:hAnsi="Adobe Arabic" w:cs="DecoType Naskh Variants" w:hint="cs"/>
          <w:bCs/>
          <w:color w:val="008000"/>
          <w:sz w:val="32"/>
          <w:szCs w:val="28"/>
          <w:rtl/>
        </w:rPr>
        <w:t>{</w:t>
      </w:r>
      <w:r>
        <w:rPr>
          <w:rStyle w:val="Char"/>
          <w:rFonts w:hint="cs"/>
          <w:rtl/>
        </w:rPr>
        <w:t>وَلَا تَخَفْ</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اطمئن يعني، ليس هناك أي خطر عليك من هذا، </w:t>
      </w:r>
      <w:r>
        <w:rPr>
          <w:rFonts w:ascii="Adobe Arabic" w:hAnsi="Adobe Arabic" w:cs="DecoType Naskh Variants" w:hint="cs"/>
          <w:bCs/>
          <w:color w:val="008000"/>
          <w:sz w:val="32"/>
          <w:szCs w:val="28"/>
          <w:rtl/>
        </w:rPr>
        <w:t>{</w:t>
      </w:r>
      <w:r>
        <w:rPr>
          <w:rStyle w:val="Char"/>
          <w:rFonts w:hint="cs"/>
          <w:rtl/>
        </w:rPr>
        <w:t>إِنَّكَ مِنَ الْآمِنِينَ</w:t>
      </w:r>
      <w:r>
        <w:rPr>
          <w:rFonts w:ascii="Adobe Arabic" w:hAnsi="Adobe Arabic" w:cs="DecoType Naskh Variants" w:hint="cs"/>
          <w:bCs/>
          <w:color w:val="008000"/>
          <w:sz w:val="32"/>
          <w:szCs w:val="28"/>
          <w:rtl/>
        </w:rPr>
        <w:t>}</w:t>
      </w:r>
      <w:r>
        <w:rPr>
          <w:rStyle w:val="Char0"/>
          <w:rFonts w:hint="cs"/>
          <w:rtl/>
        </w:rPr>
        <w:t>[القصص:31]</w:t>
      </w:r>
      <w:r>
        <w:rPr>
          <w:rFonts w:ascii="Adobe Arabic" w:hAnsi="Adobe Arabic" w:cs="Adobe Arabic"/>
          <w:sz w:val="32"/>
          <w:szCs w:val="32"/>
          <w:rtl/>
        </w:rPr>
        <w:t xml:space="preserve">، مِمَّن يحظون من الله بالأمن، وهذه بشارة له، ففي النداء هذا طمأنه الله "سُبْحَانَهُ وَتَعَالَى": أن محضر الوحي هو محضر رحمة، وكرامة، وأمن؛ </w:t>
      </w:r>
      <w:r>
        <w:rPr>
          <w:rFonts w:ascii="Adobe Arabic" w:hAnsi="Adobe Arabic" w:cs="Adobe Arabic"/>
          <w:b/>
          <w:bCs/>
          <w:sz w:val="32"/>
          <w:szCs w:val="32"/>
          <w:rtl/>
        </w:rPr>
        <w:t>فليطمئن</w:t>
      </w:r>
      <w:r>
        <w:rPr>
          <w:rFonts w:ascii="Adobe Arabic" w:hAnsi="Adobe Arabic" w:cs="Adobe Arabic"/>
          <w:sz w:val="32"/>
          <w:szCs w:val="32"/>
          <w:rtl/>
        </w:rPr>
        <w:t xml:space="preserve">، وليعد إلى المكان، وبشَّره أيضاً بأنه من الآمنين، فهو من رسل الله وأنبيائه، الذين يحظون بأمنه. </w:t>
      </w:r>
    </w:p>
    <w:p w14:paraId="53B9029C"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وعاد موسى "عَلَيْهِ السَّلَام"،</w:t>
      </w:r>
      <w:r>
        <w:rPr>
          <w:rFonts w:ascii="Adobe Arabic" w:hAnsi="Adobe Arabic" w:cs="Adobe Arabic"/>
          <w:sz w:val="32"/>
          <w:szCs w:val="32"/>
          <w:rtl/>
        </w:rPr>
        <w:t xml:space="preserve"> شعر بالاطمئنان من هذا النداء من الله "سُبْحَانَهُ وَتَعَالَى"، عاد إلى المكان، وحينما عاد إلى المكان وقد اطمأن، شاهد العصا وهي لا تزال حيَّةً، لا تزال في الحالة التي قد جعلها الله عليها: </w:t>
      </w:r>
      <w:r>
        <w:rPr>
          <w:rFonts w:ascii="Adobe Arabic" w:hAnsi="Adobe Arabic" w:cs="DecoType Naskh Variants" w:hint="cs"/>
          <w:bCs/>
          <w:color w:val="008000"/>
          <w:sz w:val="32"/>
          <w:szCs w:val="28"/>
          <w:rtl/>
        </w:rPr>
        <w:t>{</w:t>
      </w:r>
      <w:r>
        <w:rPr>
          <w:rStyle w:val="Char"/>
          <w:rFonts w:hint="cs"/>
          <w:rtl/>
        </w:rPr>
        <w:t>حَيَّةٌ تَسْعَى</w:t>
      </w:r>
      <w:r>
        <w:rPr>
          <w:rFonts w:ascii="Adobe Arabic" w:hAnsi="Adobe Arabic" w:cs="DecoType Naskh Variants" w:hint="cs"/>
          <w:bCs/>
          <w:color w:val="008000"/>
          <w:sz w:val="32"/>
          <w:szCs w:val="28"/>
          <w:rtl/>
        </w:rPr>
        <w:t>}</w:t>
      </w:r>
      <w:r>
        <w:rPr>
          <w:rStyle w:val="Char0"/>
          <w:rFonts w:hint="cs"/>
          <w:rtl/>
        </w:rPr>
        <w:t>[طه:20]</w:t>
      </w:r>
      <w:r>
        <w:rPr>
          <w:rFonts w:ascii="Adobe Arabic" w:hAnsi="Adobe Arabic" w:cs="Adobe Arabic"/>
          <w:sz w:val="32"/>
          <w:szCs w:val="32"/>
          <w:rtl/>
        </w:rPr>
        <w:t>، فأتاه الأمر من الله، في الآية المباركة من (سورة طه):</w:t>
      </w:r>
      <w:r>
        <w:rPr>
          <w:rtl/>
        </w:rPr>
        <w:t xml:space="preserve"> </w:t>
      </w:r>
      <w:r>
        <w:rPr>
          <w:rFonts w:ascii="Adobe Arabic" w:hAnsi="Adobe Arabic" w:cs="DecoType Naskh Variants" w:hint="cs"/>
          <w:bCs/>
          <w:color w:val="008000"/>
          <w:sz w:val="32"/>
          <w:szCs w:val="28"/>
          <w:rtl/>
        </w:rPr>
        <w:t>{</w:t>
      </w:r>
      <w:r>
        <w:rPr>
          <w:rStyle w:val="Char"/>
          <w:rFonts w:hint="cs"/>
          <w:rtl/>
        </w:rPr>
        <w:t>قَالَ خُذْهَا وَلَا تَخَفْ سَنُعِيدُهَا سِيرَتَهَا الْأُولَى</w:t>
      </w:r>
      <w:r>
        <w:rPr>
          <w:rFonts w:ascii="Adobe Arabic" w:hAnsi="Adobe Arabic" w:cs="DecoType Naskh Variants" w:hint="cs"/>
          <w:bCs/>
          <w:color w:val="008000"/>
          <w:sz w:val="32"/>
          <w:szCs w:val="28"/>
          <w:rtl/>
        </w:rPr>
        <w:t>}</w:t>
      </w:r>
      <w:r>
        <w:rPr>
          <w:rStyle w:val="Char0"/>
          <w:rFonts w:hint="cs"/>
          <w:rtl/>
        </w:rPr>
        <w:t>[طه:21]</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يأخذها وهي لا تزال حيَّة، وفور أن يأخذها وهي حيَّة، يحوِّلها الله "سُبْحَانَهُ وَتَعَالَى" على الفور إلى عصا، تعود إلى حالتها، يعيدها الله إلى حالتها السابقة، عصاً خشبيةً جامدةً، بمنافعها السابقة، يتوكأ عليها، ويستخدمها في استخداماتها السابقة. </w:t>
      </w:r>
    </w:p>
    <w:p w14:paraId="7BA5EA3E"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هنا قد يتبادر إلى الذهن، مثلاً:</w:t>
      </w:r>
      <w:r>
        <w:rPr>
          <w:rFonts w:ascii="Adobe Arabic" w:hAnsi="Adobe Arabic" w:cs="Adobe Arabic"/>
          <w:sz w:val="32"/>
          <w:szCs w:val="32"/>
          <w:rtl/>
        </w:rPr>
        <w:t xml:space="preserve"> لماذا لم يخبر الله موسى قبل ذلك، أنها ستتحوَّل تلك العصا بقدرة الله يحوِّلها ويجعلها حيَّةً تسعى، بحيث لا يتفاجأ أصلاً من الموضوع؟ </w:t>
      </w:r>
    </w:p>
    <w:p w14:paraId="271848FB"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لعل من الدروس المهمة أنه سيعيش التجربة:</w:t>
      </w:r>
      <w:r>
        <w:rPr>
          <w:rFonts w:ascii="Adobe Arabic" w:hAnsi="Adobe Arabic" w:cs="Adobe Arabic"/>
          <w:sz w:val="32"/>
          <w:szCs w:val="32"/>
          <w:rtl/>
        </w:rPr>
        <w:t xml:space="preserve"> تجربة المفاجأة، حينما يحوِّل الله العصا تلك، يجعلها حيَّةً تسعى، كيف هي المفاجأة؟ فارق كبير </w:t>
      </w:r>
      <w:r>
        <w:rPr>
          <w:rFonts w:ascii="Adobe Arabic" w:hAnsi="Adobe Arabic" w:cs="Adobe Arabic"/>
          <w:b/>
          <w:bCs/>
          <w:sz w:val="32"/>
          <w:szCs w:val="32"/>
          <w:rtl/>
        </w:rPr>
        <w:t>بين</w:t>
      </w:r>
      <w:r>
        <w:rPr>
          <w:rFonts w:ascii="Adobe Arabic" w:hAnsi="Adobe Arabic" w:cs="Adobe Arabic"/>
          <w:sz w:val="32"/>
          <w:szCs w:val="32"/>
          <w:rtl/>
        </w:rPr>
        <w:t xml:space="preserve"> أن يعيش المفاجأة، وكتجربة هو جرَّب بنفسه أن يعيش تلك المفاجأة، </w:t>
      </w:r>
      <w:r>
        <w:rPr>
          <w:rFonts w:ascii="Adobe Arabic" w:hAnsi="Adobe Arabic" w:cs="Adobe Arabic"/>
          <w:b/>
          <w:bCs/>
          <w:sz w:val="32"/>
          <w:szCs w:val="32"/>
          <w:rtl/>
        </w:rPr>
        <w:t>وبين</w:t>
      </w:r>
      <w:r>
        <w:rPr>
          <w:rFonts w:ascii="Adobe Arabic" w:hAnsi="Adobe Arabic" w:cs="Adobe Arabic"/>
          <w:sz w:val="32"/>
          <w:szCs w:val="32"/>
          <w:rtl/>
        </w:rPr>
        <w:t xml:space="preserve"> ألَّا يعيش تلك التجربة، وأن يكون قد عرف مسبقاً بأنَّ الله سيجعلها حيَّةً تسعى، فتكون المسألة أقل في مستوى التأثُّر النفسي، والتفاعل النفسي، وحينما عاش التجربة فعلاً، وتفاجأ هو، جرَّب أن يشهد هذه المفاجأة بشكلٍ مفاجئ، هو يستوعب جيِّداً كيف سيكون أثرها على الآخرين، </w:t>
      </w:r>
      <w:r>
        <w:rPr>
          <w:rFonts w:ascii="Adobe Arabic" w:hAnsi="Adobe Arabic" w:cs="Adobe Arabic"/>
          <w:b/>
          <w:bCs/>
          <w:sz w:val="32"/>
          <w:szCs w:val="32"/>
          <w:rtl/>
        </w:rPr>
        <w:t>يعني:</w:t>
      </w:r>
      <w:r>
        <w:rPr>
          <w:rFonts w:ascii="Adobe Arabic" w:hAnsi="Adobe Arabic" w:cs="Adobe Arabic"/>
          <w:sz w:val="32"/>
          <w:szCs w:val="32"/>
          <w:rtl/>
        </w:rPr>
        <w:t xml:space="preserve"> حينما يذهب إلى فرعون، كيف ستكون الصدمة </w:t>
      </w:r>
      <w:r>
        <w:rPr>
          <w:rFonts w:ascii="Adobe Arabic" w:hAnsi="Adobe Arabic" w:cs="Adobe Arabic"/>
          <w:sz w:val="32"/>
          <w:szCs w:val="32"/>
          <w:rtl/>
        </w:rPr>
        <w:lastRenderedPageBreak/>
        <w:t xml:space="preserve">لفرعون حينما تأتي المفاجأة، حينما يلقي العصا ويجعلها الله حيَّةً تسعى، بل جعلها ثعباناً عظيماً، فكيف ستكون المفاجأة؟ </w:t>
      </w:r>
    </w:p>
    <w:p w14:paraId="69B493C8"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فأن يعيش الإنسان تجربة شيءٍ ما بنفسه، </w:t>
      </w:r>
      <w:r>
        <w:rPr>
          <w:rFonts w:ascii="Adobe Arabic" w:hAnsi="Adobe Arabic" w:cs="Adobe Arabic"/>
          <w:sz w:val="32"/>
          <w:szCs w:val="32"/>
          <w:rtl/>
        </w:rPr>
        <w:t xml:space="preserve">هناك فارق كبير </w:t>
      </w:r>
      <w:r>
        <w:rPr>
          <w:rFonts w:ascii="Adobe Arabic" w:hAnsi="Adobe Arabic" w:cs="Adobe Arabic"/>
          <w:b/>
          <w:bCs/>
          <w:sz w:val="32"/>
          <w:szCs w:val="32"/>
          <w:rtl/>
        </w:rPr>
        <w:t>بين</w:t>
      </w:r>
      <w:r>
        <w:rPr>
          <w:rFonts w:ascii="Adobe Arabic" w:hAnsi="Adobe Arabic" w:cs="Adobe Arabic"/>
          <w:sz w:val="32"/>
          <w:szCs w:val="32"/>
          <w:rtl/>
        </w:rPr>
        <w:t xml:space="preserve"> أن يكون عاش التجربة بنفسه، </w:t>
      </w:r>
      <w:r>
        <w:rPr>
          <w:rFonts w:ascii="Adobe Arabic" w:hAnsi="Adobe Arabic" w:cs="Adobe Arabic"/>
          <w:b/>
          <w:bCs/>
          <w:sz w:val="32"/>
          <w:szCs w:val="32"/>
          <w:rtl/>
        </w:rPr>
        <w:t>وبين</w:t>
      </w:r>
      <w:r>
        <w:rPr>
          <w:rFonts w:ascii="Adobe Arabic" w:hAnsi="Adobe Arabic" w:cs="Adobe Arabic"/>
          <w:sz w:val="32"/>
          <w:szCs w:val="32"/>
          <w:rtl/>
        </w:rPr>
        <w:t xml:space="preserve"> أن يكون- مثلاً- قد عرف مسبقاً بالقدر الذي يُخَفِّف كثيراً من أن يستوعب أهمية وأثر ومقدار هذا الأثر للمفاجأة بنفسها، هذا مفيد له يعني، وهو اطمأن، وكسر الحاجز أمام هذه الآية العجيبة، </w:t>
      </w:r>
      <w:r>
        <w:rPr>
          <w:rFonts w:ascii="Adobe Arabic" w:hAnsi="Adobe Arabic" w:cs="Adobe Arabic"/>
          <w:b/>
          <w:bCs/>
          <w:sz w:val="32"/>
          <w:szCs w:val="32"/>
          <w:rtl/>
        </w:rPr>
        <w:t>يعني:</w:t>
      </w:r>
      <w:r>
        <w:rPr>
          <w:rFonts w:ascii="Adobe Arabic" w:hAnsi="Adobe Arabic" w:cs="Adobe Arabic"/>
          <w:sz w:val="32"/>
          <w:szCs w:val="32"/>
          <w:rtl/>
        </w:rPr>
        <w:t xml:space="preserve"> فيما بعد يصبح الموضوع بالنسبة له موضوعاً اعتيادياً، لا يتفاجأ به هناك عند فرعون، أو في مواجهة السحرة، أو في أي مقامٍ آخر. </w:t>
      </w:r>
    </w:p>
    <w:p w14:paraId="4F964E40"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خُذْهَا وَلَا تَخَفْ سَنُعِيدُهَا سِيرَتَهَا الْأُولَى</w:t>
      </w:r>
      <w:r>
        <w:rPr>
          <w:rFonts w:ascii="Adobe Arabic" w:hAnsi="Adobe Arabic" w:cs="DecoType Naskh Variants" w:hint="cs"/>
          <w:bCs/>
          <w:color w:val="008000"/>
          <w:sz w:val="32"/>
          <w:szCs w:val="28"/>
          <w:rtl/>
        </w:rPr>
        <w:t>}</w:t>
      </w:r>
      <w:r>
        <w:rPr>
          <w:rStyle w:val="Char0"/>
          <w:rFonts w:hint="cs"/>
          <w:rtl/>
        </w:rPr>
        <w:t>[طه:21]</w:t>
      </w:r>
      <w:r>
        <w:rPr>
          <w:rFonts w:ascii="Adobe Arabic" w:hAnsi="Adobe Arabic" w:cs="Adobe Arabic"/>
          <w:sz w:val="32"/>
          <w:szCs w:val="32"/>
          <w:rtl/>
        </w:rPr>
        <w:t xml:space="preserve">، هنا درس عظيم فيما يتعلَّق بهذه الآية العجيبة، والمعجزة التي اختارها الله لموسى "عَلَيْهِ السَّلَام"، في مقارعة طغيان طاغيةٍ من طغاة التاريخ، من أسوأ الطغاة، من أكبر الطغاة، من أجرم الطغاة على مرِّ التاريخ هو فرعون، فرعون بما يمتلكه من إمكانات، وقدرات عسكرية، واقتصادية، وسياسية، والدولة كاملة تحت نفوذه وسيطرته، وبأمره ونهيه، فموسى "عَلَيْهِ السَّلَام" سيذهب إلى مقارعة ذلك الطاغية، بكل ما يمتلكه ذلك الطاغية من قدرات إمكانات، ومعه تلك العصا، التي كان يستخدمها </w:t>
      </w:r>
      <w:r>
        <w:rPr>
          <w:rFonts w:ascii="Adobe Arabic" w:hAnsi="Adobe Arabic" w:cs="Adobe Arabic"/>
          <w:b/>
          <w:bCs/>
          <w:sz w:val="32"/>
          <w:szCs w:val="32"/>
          <w:rtl/>
        </w:rPr>
        <w:t>لتلك المنافع المحدودة جداً:</w:t>
      </w:r>
      <w:r>
        <w:rPr>
          <w:rFonts w:ascii="Adobe Arabic" w:hAnsi="Adobe Arabic" w:cs="Adobe Arabic"/>
          <w:sz w:val="32"/>
          <w:szCs w:val="32"/>
          <w:rtl/>
        </w:rPr>
        <w:t xml:space="preserve"> يهش بها على غنمه، يتوكأ عليها، ومآرب أخرى من الأشياء الاعتيادية.</w:t>
      </w:r>
    </w:p>
    <w:p w14:paraId="5444CAFC"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درسٌ مهمٌ جداً في الثقة بالله "سُبْحَانَهُ وَتَعَالَى"، </w:t>
      </w:r>
      <w:r>
        <w:rPr>
          <w:rFonts w:ascii="Adobe Arabic" w:hAnsi="Adobe Arabic" w:cs="Adobe Arabic"/>
          <w:sz w:val="32"/>
          <w:szCs w:val="32"/>
          <w:rtl/>
        </w:rPr>
        <w:t xml:space="preserve">وكما يقول شهيد القرآن "رِضْوَانُ اللهِ عَلَيْهِ": </w:t>
      </w:r>
      <w:r>
        <w:rPr>
          <w:rStyle w:val="Char1"/>
          <w:rFonts w:hint="cs"/>
          <w:rtl/>
        </w:rPr>
        <w:t>((موسى الرجل الفقير، الذي لا يمتلك الأسلحة والإمكانات التي لدى فرعون، ولا الجيش الذي مع فرعون، في يده عصا، وهو متَّجهٌ إلى مصر بزوجته وأغنامه ومواشيه، قال الله له:</w:t>
      </w:r>
      <w:r>
        <w:rPr>
          <w:rtl/>
        </w:rPr>
        <w:t xml:space="preserve"> </w:t>
      </w:r>
      <w:r>
        <w:rPr>
          <w:rFonts w:ascii="Adobe Arabic" w:hAnsi="Adobe Arabic" w:cs="DecoType Naskh Variants" w:hint="cs"/>
          <w:bCs/>
          <w:color w:val="008000"/>
          <w:sz w:val="32"/>
          <w:szCs w:val="28"/>
          <w:rtl/>
        </w:rPr>
        <w:t>{</w:t>
      </w:r>
      <w:r>
        <w:rPr>
          <w:rStyle w:val="Char"/>
          <w:rFonts w:hint="cs"/>
          <w:rtl/>
        </w:rPr>
        <w:t>وَمَا تِلْكَ بِيَمِينِكَ يَا مُوسَى (17) قَالَ هِيَ عَصَايَ أَتَوَكَّأُ عَلَيْهَا وَأَهُشُّ بِهَا عَلَى غَنَمِي وَلِيَ فِيهَا مَآرِبُ أُخْرَى</w:t>
      </w:r>
      <w:r>
        <w:rPr>
          <w:rFonts w:ascii="Adobe Arabic" w:hAnsi="Adobe Arabic" w:cs="DecoType Naskh Variants" w:hint="cs"/>
          <w:bCs/>
          <w:color w:val="008000"/>
          <w:sz w:val="32"/>
          <w:szCs w:val="28"/>
          <w:rtl/>
        </w:rPr>
        <w:t>}</w:t>
      </w:r>
      <w:r>
        <w:rPr>
          <w:rStyle w:val="Char0"/>
          <w:rFonts w:hint="cs"/>
          <w:rtl/>
        </w:rPr>
        <w:t>[طه:17-18]</w:t>
      </w:r>
      <w:r>
        <w:rPr>
          <w:rStyle w:val="Char1"/>
          <w:rFonts w:hint="cs"/>
          <w:rtl/>
        </w:rPr>
        <w:t>: [ليس لها دور أكثر من هذا فيما أرى]، أراد الله أن يجعل من تلك العصا قوَّةً ترعب فرعون وقومه، فمن يثقون بالله، إذا بلغ الناس إلى درجة الوثوق القوي بالله "سُبْحَانَهُ وَتَعَالَى"، فإنَّه من سيجعل الأشياء البسيطة ذات فاعليةٍ كبيرة))</w:t>
      </w:r>
      <w:r>
        <w:rPr>
          <w:rFonts w:ascii="Adobe Arabic" w:hAnsi="Adobe Arabic" w:cs="Adobe Arabic"/>
          <w:sz w:val="32"/>
          <w:szCs w:val="32"/>
          <w:rtl/>
        </w:rPr>
        <w:t xml:space="preserve">، هذا الدرس فعلاً، الله "سُبْحَانَهُ وَتَعَالَى" يجعل حتَّى للأشياء البسيطة تأثيرها الكبير، حينما يثق المؤمنون به، يتوكَّلون عليه، ويستجيبون له، ويتحرَّكون وفق هديه وتعليماته. </w:t>
      </w:r>
    </w:p>
    <w:p w14:paraId="6E2C084D"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يقول أيضاً وبتصرف واختصار:</w:t>
      </w:r>
      <w:r>
        <w:rPr>
          <w:rFonts w:ascii="Adobe Arabic" w:hAnsi="Adobe Arabic" w:cs="Adobe Arabic"/>
          <w:sz w:val="32"/>
          <w:szCs w:val="32"/>
          <w:rtl/>
        </w:rPr>
        <w:t xml:space="preserve"> </w:t>
      </w:r>
      <w:r>
        <w:rPr>
          <w:rStyle w:val="Char1"/>
          <w:rFonts w:hint="cs"/>
          <w:rtl/>
        </w:rPr>
        <w:t xml:space="preserve">((عصا موسى كانت ترعب فرعون، كانت تتحوَّل إلى حيَّة، وترهب آل فرعون جميعاً، قضت على كلِّ ذلك الإفك الذي عمله السحرة، وكانت عبارةً عن سلاح، وعبارةً عن وسيلةٍ للفرج، ولها أدوار متعدِّدة، ضاعت كل قوَّة فرعون، وجبروته، وجيوشه، وآلياته العسكرية، وحصونه، أمام تلك العصا، التي قال عنها موسى: </w:t>
      </w:r>
      <w:r>
        <w:rPr>
          <w:rFonts w:ascii="Adobe Arabic" w:hAnsi="Adobe Arabic" w:cs="DecoType Naskh Variants" w:hint="cs"/>
          <w:bCs/>
          <w:color w:val="008000"/>
          <w:sz w:val="32"/>
          <w:szCs w:val="28"/>
          <w:rtl/>
        </w:rPr>
        <w:t>{</w:t>
      </w:r>
      <w:r>
        <w:rPr>
          <w:rStyle w:val="Char"/>
          <w:rFonts w:hint="cs"/>
          <w:rtl/>
        </w:rPr>
        <w:t xml:space="preserve">أَتَوَكَّأُ عَلَيْهَا وَأَهُشُّ بِهَا عَلَى </w:t>
      </w:r>
      <w:proofErr w:type="gramStart"/>
      <w:r>
        <w:rPr>
          <w:rStyle w:val="Char"/>
          <w:rFonts w:hint="cs"/>
          <w:rtl/>
        </w:rPr>
        <w:t>غَنَمِي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طه:18]</w:t>
      </w:r>
      <w:r>
        <w:rPr>
          <w:rStyle w:val="Char1"/>
          <w:rFonts w:hint="cs"/>
          <w:rtl/>
        </w:rPr>
        <w:t>))</w:t>
      </w:r>
      <w:r>
        <w:rPr>
          <w:rFonts w:ascii="Adobe Arabic" w:hAnsi="Adobe Arabic" w:cs="Adobe Arabic"/>
          <w:sz w:val="32"/>
          <w:szCs w:val="32"/>
          <w:rtl/>
        </w:rPr>
        <w:t>، هذا مختصر من بعض كلام شهيد القرآن "رِضْوَانُ اللهِ عَلَيْهِ".</w:t>
      </w:r>
    </w:p>
    <w:p w14:paraId="2A475B40"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فهي آية عجيبة، والدرس منها هو هذا:</w:t>
      </w:r>
      <w:r>
        <w:rPr>
          <w:rFonts w:ascii="Adobe Arabic" w:hAnsi="Adobe Arabic" w:cs="Adobe Arabic"/>
          <w:sz w:val="32"/>
          <w:szCs w:val="32"/>
          <w:rtl/>
        </w:rPr>
        <w:t xml:space="preserve"> أنَّ الله "سُبْحَانَهُ وَتَعَالَى" يجعل للأشياء البسيطة تأثيراً عظيماً، حينما يتحرَّك المؤمنون بثقةٍ بالله "سُبْحَانَهُ وَتَعَالَى"، وتوكُّلٍ على الله، ووفق هديه وتعليماته، وأنَّ الله يفتح لهم أيضاً الآفاق الواسعة من فضله ورحمته، بما يهيئه لهم، ويهديهم إليه، حتَّى يصلوا إلى مراحل ومستويات كبيرة.</w:t>
      </w:r>
    </w:p>
    <w:p w14:paraId="0E8461AC" w14:textId="77777777" w:rsidR="00F40E8C" w:rsidRDefault="00F40E8C" w:rsidP="00F40E8C">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هذه كانت معجزة موسى "عَلَيْهِ السَّلَام" الأولى والكبرى: معجزة العصا. </w:t>
      </w:r>
    </w:p>
    <w:p w14:paraId="07A3B88A"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ثم أضيف إليها أيضا آية ثانية، يقول الله له: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وَاضْمُمْ يَدَكَ إِلَى جَنَاحِكَ تَخْرُجْ بَيْضَاءَ مِنْ غَيْرِ سُوءٍ آيَةً أُخْرَى (22) لِنُرِيَكَ مِنْ آيَاتِنَا الْكُبْرَى</w:t>
      </w:r>
      <w:r>
        <w:rPr>
          <w:rFonts w:ascii="Adobe Arabic" w:hAnsi="Adobe Arabic" w:cs="DecoType Naskh Variants" w:hint="cs"/>
          <w:bCs/>
          <w:color w:val="008000"/>
          <w:sz w:val="32"/>
          <w:szCs w:val="28"/>
          <w:rtl/>
        </w:rPr>
        <w:t>}</w:t>
      </w:r>
      <w:r>
        <w:rPr>
          <w:rStyle w:val="Char0"/>
          <w:rFonts w:hint="cs"/>
          <w:rtl/>
        </w:rPr>
        <w:t>[طه:22-23]</w:t>
      </w:r>
      <w:r>
        <w:rPr>
          <w:rFonts w:ascii="Adobe Arabic" w:hAnsi="Adobe Arabic" w:cs="Adobe Arabic"/>
          <w:sz w:val="32"/>
          <w:szCs w:val="32"/>
          <w:rtl/>
        </w:rPr>
        <w:t xml:space="preserve">، هذه الآية أيضاً هي آية عظيمة وعجيبة، أمره الله أن يضمم يده إلى جناحه، </w:t>
      </w:r>
      <w:r>
        <w:rPr>
          <w:rFonts w:ascii="Adobe Arabic" w:hAnsi="Adobe Arabic" w:cs="Adobe Arabic"/>
          <w:b/>
          <w:bCs/>
          <w:sz w:val="32"/>
          <w:szCs w:val="32"/>
          <w:rtl/>
        </w:rPr>
        <w:t>يعني:</w:t>
      </w:r>
      <w:r>
        <w:rPr>
          <w:rFonts w:ascii="Adobe Arabic" w:hAnsi="Adobe Arabic" w:cs="Adobe Arabic"/>
          <w:sz w:val="32"/>
          <w:szCs w:val="32"/>
          <w:rtl/>
        </w:rPr>
        <w:t xml:space="preserve"> يدخلها من داخل ثوبه، في الآية الأخرى- مثلاً- من (سورة النمل):</w:t>
      </w:r>
      <w:r>
        <w:rPr>
          <w:rtl/>
        </w:rPr>
        <w:t xml:space="preserve"> </w:t>
      </w:r>
      <w:r>
        <w:rPr>
          <w:rFonts w:ascii="Adobe Arabic" w:hAnsi="Adobe Arabic" w:cs="DecoType Naskh Variants" w:hint="cs"/>
          <w:bCs/>
          <w:color w:val="008000"/>
          <w:sz w:val="32"/>
          <w:szCs w:val="28"/>
          <w:rtl/>
        </w:rPr>
        <w:t>{</w:t>
      </w:r>
      <w:r>
        <w:rPr>
          <w:rStyle w:val="Char"/>
          <w:rFonts w:hint="cs"/>
          <w:rtl/>
        </w:rPr>
        <w:t>وَأَدْخِلْ يَدَكَ فِي جَيْبِكَ تَخْرُجْ بَيْضَاءَ مِنْ غَيْرِ سُوءٍ</w:t>
      </w:r>
      <w:r>
        <w:rPr>
          <w:rFonts w:ascii="Adobe Arabic" w:hAnsi="Adobe Arabic" w:cs="DecoType Naskh Variants" w:hint="cs"/>
          <w:bCs/>
          <w:color w:val="008000"/>
          <w:sz w:val="32"/>
          <w:szCs w:val="28"/>
          <w:rtl/>
        </w:rPr>
        <w:t>}</w:t>
      </w:r>
      <w:r>
        <w:rPr>
          <w:rStyle w:val="Char0"/>
          <w:rFonts w:hint="cs"/>
          <w:rtl/>
        </w:rPr>
        <w:t>[النمل:12]</w:t>
      </w:r>
      <w:r>
        <w:rPr>
          <w:rFonts w:ascii="Adobe Arabic" w:hAnsi="Adobe Arabic" w:cs="Adobe Arabic"/>
          <w:sz w:val="32"/>
          <w:szCs w:val="32"/>
          <w:rtl/>
        </w:rPr>
        <w:t xml:space="preserve">، وفي الآية من (سورة القصص): </w:t>
      </w:r>
      <w:r>
        <w:rPr>
          <w:rFonts w:ascii="Adobe Arabic" w:hAnsi="Adobe Arabic" w:cs="DecoType Naskh Variants" w:hint="cs"/>
          <w:bCs/>
          <w:color w:val="008000"/>
          <w:sz w:val="32"/>
          <w:szCs w:val="28"/>
          <w:rtl/>
        </w:rPr>
        <w:t>{</w:t>
      </w:r>
      <w:r>
        <w:rPr>
          <w:rStyle w:val="Char"/>
          <w:rFonts w:hint="cs"/>
          <w:rtl/>
        </w:rPr>
        <w:t>اسْلُكْ يَدَكَ فِي جَيْبِكَ تَخْرُجْ بَيْضَاءَ مِنْ غَيْرِ سُوءٍ وَاضْمُمْ إِلَيْكَ جَنَاحَكَ مِنَ الرَّهْبِ</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فنجد في الآيات المباركة ما يفيد أنه يدخلها من مدخل القميص الذي يلبسه، يسمَّى في اليمن [الفِقْرَة]، يدخل يده من هنا إلى جانبه، جانب الإنسان يسمَّى جناحاً؛ </w:t>
      </w:r>
      <w:r>
        <w:rPr>
          <w:rFonts w:ascii="Adobe Arabic" w:hAnsi="Adobe Arabic" w:cs="Adobe Arabic"/>
          <w:b/>
          <w:bCs/>
          <w:sz w:val="32"/>
          <w:szCs w:val="32"/>
          <w:rtl/>
        </w:rPr>
        <w:t>لأنه</w:t>
      </w:r>
      <w:r>
        <w:rPr>
          <w:rFonts w:ascii="Adobe Arabic" w:hAnsi="Adobe Arabic" w:cs="Adobe Arabic"/>
          <w:sz w:val="32"/>
          <w:szCs w:val="32"/>
          <w:rtl/>
        </w:rPr>
        <w:t xml:space="preserve"> في موقع الجناح من الطائر، </w:t>
      </w:r>
      <w:r>
        <w:rPr>
          <w:rFonts w:ascii="Adobe Arabic" w:hAnsi="Adobe Arabic" w:cs="Adobe Arabic"/>
          <w:b/>
          <w:bCs/>
          <w:sz w:val="32"/>
          <w:szCs w:val="32"/>
          <w:rtl/>
        </w:rPr>
        <w:t>يعني:</w:t>
      </w:r>
      <w:r>
        <w:rPr>
          <w:rFonts w:ascii="Adobe Arabic" w:hAnsi="Adobe Arabic" w:cs="Adobe Arabic"/>
          <w:sz w:val="32"/>
          <w:szCs w:val="32"/>
          <w:rtl/>
        </w:rPr>
        <w:t xml:space="preserve"> موقع ضلوع الإنسان في جانبه، فهو يدخل يده، يقال: باتِّجاه الجانب الذي فيه القلب، يدخلها في ذلك الجانب، ثم يخرجها، حينما يخرجها- بعد أن كان أدخلها إلى جانبه وضمها- يخرجها وقد صارت بيضاء نورانية، ببياض النور، وصفاء البياض ونقائه، بشكلٍ عجيب، ثم تعود في ما بعد إلى شكلها الطبيعي، </w:t>
      </w:r>
      <w:r>
        <w:rPr>
          <w:rFonts w:ascii="Adobe Arabic" w:hAnsi="Adobe Arabic" w:cs="Adobe Arabic"/>
          <w:b/>
          <w:bCs/>
          <w:sz w:val="32"/>
          <w:szCs w:val="32"/>
          <w:rtl/>
        </w:rPr>
        <w:t xml:space="preserve">يعني: </w:t>
      </w:r>
      <w:r>
        <w:rPr>
          <w:rFonts w:ascii="Adobe Arabic" w:hAnsi="Adobe Arabic" w:cs="Adobe Arabic"/>
          <w:sz w:val="32"/>
          <w:szCs w:val="32"/>
          <w:rtl/>
        </w:rPr>
        <w:t xml:space="preserve">لونها الطبيعي، كبقية </w:t>
      </w:r>
      <w:r>
        <w:rPr>
          <w:rFonts w:ascii="Adobe Arabic" w:hAnsi="Adobe Arabic" w:cs="Adobe Arabic"/>
          <w:sz w:val="32"/>
          <w:szCs w:val="32"/>
          <w:rtl/>
        </w:rPr>
        <w:lastRenderedPageBreak/>
        <w:t>جسمه فيما كانت عليه سابقاً،</w:t>
      </w:r>
      <w:r>
        <w:rPr>
          <w:rFonts w:ascii="Adobe Arabic" w:hAnsi="Adobe Arabic" w:cs="Adobe Arabic"/>
          <w:b/>
          <w:bCs/>
          <w:sz w:val="32"/>
          <w:szCs w:val="32"/>
          <w:rtl/>
        </w:rPr>
        <w:t xml:space="preserve"> هذه الآية أيضاً آية عجيبة:</w:t>
      </w:r>
      <w:r>
        <w:rPr>
          <w:rFonts w:ascii="Adobe Arabic" w:hAnsi="Adobe Arabic" w:cs="Adobe Arabic"/>
          <w:sz w:val="32"/>
          <w:szCs w:val="32"/>
          <w:rtl/>
        </w:rPr>
        <w:t xml:space="preserve"> عندما يخرجوها وقد صارت مضيئةً ببياضها النقي ونورها، </w:t>
      </w:r>
      <w:r>
        <w:rPr>
          <w:rFonts w:ascii="Adobe Arabic" w:hAnsi="Adobe Arabic" w:cs="DecoType Naskh Variants" w:hint="cs"/>
          <w:bCs/>
          <w:color w:val="008000"/>
          <w:sz w:val="32"/>
          <w:szCs w:val="28"/>
          <w:rtl/>
        </w:rPr>
        <w:t>{</w:t>
      </w:r>
      <w:r>
        <w:rPr>
          <w:rStyle w:val="Char"/>
          <w:rFonts w:hint="cs"/>
          <w:rtl/>
        </w:rPr>
        <w:t>مِنْ غَيْرِ سُوءٍ آيَةً أُخْرَى</w:t>
      </w:r>
      <w:r>
        <w:rPr>
          <w:rFonts w:ascii="Adobe Arabic" w:hAnsi="Adobe Arabic" w:cs="DecoType Naskh Variants" w:hint="cs"/>
          <w:bCs/>
          <w:color w:val="008000"/>
          <w:sz w:val="32"/>
          <w:szCs w:val="28"/>
          <w:rtl/>
        </w:rPr>
        <w:t>}</w:t>
      </w:r>
      <w:r>
        <w:rPr>
          <w:rStyle w:val="Char0"/>
          <w:rFonts w:hint="cs"/>
          <w:rtl/>
        </w:rPr>
        <w:t>[طه:22]</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النص المحرَّف الذي لدى اليهود، يشوِّه هذه الآية، يقولون: [أنه أخرجها </w:t>
      </w:r>
      <w:proofErr w:type="spellStart"/>
      <w:r>
        <w:rPr>
          <w:rFonts w:ascii="Adobe Arabic" w:hAnsi="Adobe Arabic" w:cs="Adobe Arabic"/>
          <w:sz w:val="32"/>
          <w:szCs w:val="32"/>
          <w:rtl/>
        </w:rPr>
        <w:t>مبروصةً</w:t>
      </w:r>
      <w:proofErr w:type="spellEnd"/>
      <w:r>
        <w:rPr>
          <w:rFonts w:ascii="Adobe Arabic" w:hAnsi="Adobe Arabic" w:cs="Adobe Arabic"/>
          <w:sz w:val="32"/>
          <w:szCs w:val="32"/>
          <w:rtl/>
        </w:rPr>
        <w:t xml:space="preserve"> كالثلج]، القرآن الكريم يبيِّن الحقيقة، ليست كذلك، بل آية جميلة جداً، نورانية، ببياض النور. </w:t>
      </w:r>
    </w:p>
    <w:p w14:paraId="2EEB2A53"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آيَةً </w:t>
      </w:r>
      <w:proofErr w:type="gramStart"/>
      <w:r>
        <w:rPr>
          <w:rStyle w:val="Char"/>
          <w:rFonts w:hint="cs"/>
          <w:rtl/>
        </w:rPr>
        <w:t>أُخْرَى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طه:22]</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إضافةً إلى آية العصا، </w:t>
      </w:r>
      <w:r>
        <w:rPr>
          <w:rFonts w:ascii="Adobe Arabic" w:hAnsi="Adobe Arabic" w:cs="DecoType Naskh Variants" w:hint="cs"/>
          <w:bCs/>
          <w:color w:val="008000"/>
          <w:sz w:val="32"/>
          <w:szCs w:val="28"/>
          <w:rtl/>
        </w:rPr>
        <w:t>{</w:t>
      </w:r>
      <w:r>
        <w:rPr>
          <w:rStyle w:val="Char"/>
          <w:rFonts w:hint="cs"/>
          <w:rtl/>
        </w:rPr>
        <w:t>لِنُرِيَكَ مِنْ آيَاتِنَا الْكُبْرَى</w:t>
      </w:r>
      <w:r>
        <w:rPr>
          <w:rFonts w:ascii="Adobe Arabic" w:hAnsi="Adobe Arabic" w:cs="DecoType Naskh Variants" w:hint="cs"/>
          <w:bCs/>
          <w:color w:val="008000"/>
          <w:sz w:val="32"/>
          <w:szCs w:val="28"/>
          <w:rtl/>
        </w:rPr>
        <w:t>}</w:t>
      </w:r>
      <w:r>
        <w:rPr>
          <w:rStyle w:val="Char0"/>
          <w:rFonts w:hint="cs"/>
          <w:rtl/>
        </w:rPr>
        <w:t>[طه:23]</w:t>
      </w:r>
      <w:r>
        <w:rPr>
          <w:rFonts w:ascii="Adobe Arabic" w:hAnsi="Adobe Arabic" w:cs="Adobe Arabic"/>
          <w:sz w:val="32"/>
          <w:szCs w:val="32"/>
          <w:rtl/>
        </w:rPr>
        <w:t xml:space="preserve">، فهي في البداية أولاً آيات لموسى "عَلَيْهِ السَّلَام"، يزداد بها إيماناً، يزداد بها ثقةً؛ </w:t>
      </w:r>
      <w:r>
        <w:rPr>
          <w:rFonts w:ascii="Adobe Arabic" w:hAnsi="Adobe Arabic" w:cs="Adobe Arabic"/>
          <w:b/>
          <w:bCs/>
          <w:sz w:val="32"/>
          <w:szCs w:val="32"/>
          <w:rtl/>
        </w:rPr>
        <w:t>بحيث</w:t>
      </w:r>
      <w:r>
        <w:rPr>
          <w:rFonts w:ascii="Adobe Arabic" w:hAnsi="Adobe Arabic" w:cs="Adobe Arabic"/>
          <w:sz w:val="32"/>
          <w:szCs w:val="32"/>
          <w:rtl/>
        </w:rPr>
        <w:t xml:space="preserve"> يتحرَّك وهو يمتلك ثقةً عالية بقوَّة حِجَّته وبرهانه، ولأهميتها حتَّى على المستوى المعنوي، في مقابل 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من تحديات، وصعوبات، ودعايات، لا يتأثر بأي شيء. </w:t>
      </w:r>
    </w:p>
    <w:p w14:paraId="0EC381BB"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وكما شرحنا سابقاً،</w:t>
      </w:r>
      <w:r>
        <w:rPr>
          <w:rFonts w:ascii="Adobe Arabic" w:hAnsi="Adobe Arabic" w:cs="Adobe Arabic"/>
          <w:sz w:val="32"/>
          <w:szCs w:val="32"/>
          <w:rtl/>
        </w:rPr>
        <w:t xml:space="preserve"> الأنبياء والرسل "صَلَوَاتُ اللهِ عَلَيْهِم"، يرون من الآيات والمعجزات ما يرسِّخ يقينهم، ويجعلهم على ثقة عالية جداً، وليس لديهم أي التباس، أو شكوك... أو أي شيء من هذا القبيل. </w:t>
      </w:r>
    </w:p>
    <w:p w14:paraId="7D5492A9"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هنا أيضاً نتحدَّث باختصار أيضاً عن المعجزات والآيات للأنبياء أنفسهم،</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سبق الإشارة إلى ذلك في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وَكَذَلِكَ نُرِي إِبْرَاهِيمَ مَلَكُوتَ السَّمَاوَاتِ وَالْأَرْضِ وَلِيَكُونَ مِنَ الْمُوقِنِينَ</w:t>
      </w:r>
      <w:r>
        <w:rPr>
          <w:rFonts w:ascii="Adobe Arabic" w:hAnsi="Adobe Arabic" w:cs="DecoType Naskh Variants" w:hint="cs"/>
          <w:bCs/>
          <w:color w:val="008000"/>
          <w:sz w:val="32"/>
          <w:szCs w:val="28"/>
          <w:rtl/>
        </w:rPr>
        <w:t>}</w:t>
      </w:r>
      <w:r>
        <w:rPr>
          <w:rStyle w:val="Char0"/>
          <w:rFonts w:hint="cs"/>
          <w:rtl/>
        </w:rPr>
        <w:t>[الأنعام:75]</w:t>
      </w:r>
      <w:r>
        <w:rPr>
          <w:rFonts w:ascii="Adobe Arabic" w:hAnsi="Adobe Arabic" w:cs="Adobe Arabic"/>
          <w:sz w:val="32"/>
          <w:szCs w:val="32"/>
          <w:rtl/>
        </w:rPr>
        <w:t xml:space="preserve">، نجد أيضاً فيما يتعلَّق برسول الله محمد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أنَّ الله قال بشأنه:</w:t>
      </w:r>
      <w:r>
        <w:rPr>
          <w:rtl/>
        </w:rPr>
        <w:t xml:space="preserve"> </w:t>
      </w:r>
      <w:r>
        <w:rPr>
          <w:rFonts w:ascii="Adobe Arabic" w:hAnsi="Adobe Arabic" w:cs="DecoType Naskh Variants" w:hint="cs"/>
          <w:bCs/>
          <w:color w:val="008000"/>
          <w:sz w:val="32"/>
          <w:szCs w:val="28"/>
          <w:rtl/>
        </w:rPr>
        <w:t>{</w:t>
      </w:r>
      <w:r>
        <w:rPr>
          <w:rStyle w:val="Char"/>
          <w:rFonts w:hint="cs"/>
          <w:rtl/>
        </w:rPr>
        <w:t>لَقَدْ رَأَى مِنْ آيَاتِ رَبِّهِ الْكُبْرَى</w:t>
      </w:r>
      <w:r>
        <w:rPr>
          <w:rFonts w:ascii="Adobe Arabic" w:hAnsi="Adobe Arabic" w:cs="DecoType Naskh Variants" w:hint="cs"/>
          <w:bCs/>
          <w:color w:val="008000"/>
          <w:sz w:val="32"/>
          <w:szCs w:val="28"/>
          <w:rtl/>
        </w:rPr>
        <w:t>}</w:t>
      </w:r>
      <w:r>
        <w:rPr>
          <w:rStyle w:val="Char0"/>
          <w:rFonts w:hint="cs"/>
          <w:rtl/>
        </w:rPr>
        <w:t>[النجم:18]</w:t>
      </w:r>
      <w:r>
        <w:rPr>
          <w:rFonts w:ascii="Adobe Arabic" w:hAnsi="Adobe Arabic" w:cs="Adobe Arabic"/>
          <w:sz w:val="32"/>
          <w:szCs w:val="32"/>
          <w:rtl/>
        </w:rPr>
        <w:t>، حتَّى في قصة الإسراء فيما بعد، الإسراء إلى المسجد الأقصى:</w:t>
      </w:r>
      <w:r>
        <w:rPr>
          <w:rtl/>
        </w:rPr>
        <w:t xml:space="preserve"> </w:t>
      </w:r>
      <w:r>
        <w:rPr>
          <w:rFonts w:ascii="Adobe Arabic" w:hAnsi="Adobe Arabic" w:cs="DecoType Naskh Variants" w:hint="cs"/>
          <w:bCs/>
          <w:color w:val="008000"/>
          <w:sz w:val="32"/>
          <w:szCs w:val="28"/>
          <w:rtl/>
        </w:rPr>
        <w:t>{</w:t>
      </w:r>
      <w:r>
        <w:rPr>
          <w:rStyle w:val="Char"/>
          <w:rFonts w:hint="cs"/>
          <w:rtl/>
        </w:rPr>
        <w:t>سُبْحَانَ الَّذِي أَسْرَى بِعَبْدِهِ لَيْلًا مِنَ الْمَسْجِدِ الْحَرَامِ إِلَى الْمَسْجِدِ الْأَقْصَى الَّذِي بَارَكْنَا حَوْلَهُ لِنُرِيَهُ مِنْ آيَاتِنَا</w:t>
      </w:r>
      <w:r>
        <w:rPr>
          <w:rFonts w:ascii="Adobe Arabic" w:hAnsi="Adobe Arabic" w:cs="DecoType Naskh Variants" w:hint="cs"/>
          <w:bCs/>
          <w:color w:val="008000"/>
          <w:sz w:val="32"/>
          <w:szCs w:val="28"/>
          <w:rtl/>
        </w:rPr>
        <w:t>}</w:t>
      </w:r>
      <w:r>
        <w:rPr>
          <w:rStyle w:val="Char0"/>
          <w:rFonts w:hint="cs"/>
          <w:rtl/>
        </w:rPr>
        <w:t>[الإسراء:1]</w:t>
      </w:r>
      <w:r>
        <w:rPr>
          <w:rFonts w:ascii="Adobe Arabic" w:hAnsi="Adobe Arabic" w:cs="Adobe Arabic"/>
          <w:sz w:val="32"/>
          <w:szCs w:val="32"/>
          <w:rtl/>
        </w:rPr>
        <w:t xml:space="preserve">؛ </w:t>
      </w:r>
      <w:r>
        <w:rPr>
          <w:rFonts w:ascii="Adobe Arabic" w:hAnsi="Adobe Arabic" w:cs="Adobe Arabic"/>
          <w:b/>
          <w:bCs/>
          <w:sz w:val="32"/>
          <w:szCs w:val="32"/>
          <w:rtl/>
        </w:rPr>
        <w:t>فالله</w:t>
      </w:r>
      <w:r>
        <w:rPr>
          <w:rFonts w:ascii="Adobe Arabic" w:hAnsi="Adobe Arabic" w:cs="Adobe Arabic"/>
          <w:sz w:val="32"/>
          <w:szCs w:val="32"/>
          <w:rtl/>
        </w:rPr>
        <w:t xml:space="preserve"> يريهم من الآيات ما يزيدهم يقيناً، اطمئناناً، ثقةً، قوَّةً معنوية في مواجهة ما </w:t>
      </w:r>
      <w:proofErr w:type="spellStart"/>
      <w:r>
        <w:rPr>
          <w:rFonts w:ascii="Adobe Arabic" w:hAnsi="Adobe Arabic" w:cs="Adobe Arabic"/>
          <w:sz w:val="32"/>
          <w:szCs w:val="32"/>
          <w:rtl/>
        </w:rPr>
        <w:t>يواجهونه</w:t>
      </w:r>
      <w:proofErr w:type="spellEnd"/>
      <w:r>
        <w:rPr>
          <w:rFonts w:ascii="Adobe Arabic" w:hAnsi="Adobe Arabic" w:cs="Adobe Arabic"/>
          <w:sz w:val="32"/>
          <w:szCs w:val="32"/>
          <w:rtl/>
        </w:rPr>
        <w:t xml:space="preserve"> من تحديات، وصعوبات، وتشكيك وصد، وكفر، وتكذيب، وشبهات... وغير ذلك. </w:t>
      </w:r>
    </w:p>
    <w:p w14:paraId="308B5249"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أيضاً يؤيِّدهم بالمعجزات الدَّالَّة على صدق نبوَّتهم ورسالتهم،</w:t>
      </w:r>
      <w:r>
        <w:rPr>
          <w:rFonts w:ascii="Adobe Arabic" w:hAnsi="Adobe Arabic" w:cs="Adobe Arabic"/>
          <w:sz w:val="32"/>
          <w:szCs w:val="32"/>
          <w:rtl/>
        </w:rPr>
        <w:t xml:space="preserve"> أنَّهم صادقون حينما يقولون: أنَّ الله بعثهم بالرسالة والنبوَّة، وتتنوع المعجزات مع الرسل، بحسب المهام، والظروف، وطبيعة التَّحَدِّيات... واعتبارات أخرى، </w:t>
      </w:r>
      <w:r>
        <w:rPr>
          <w:rFonts w:ascii="Adobe Arabic" w:hAnsi="Adobe Arabic" w:cs="Adobe Arabic"/>
          <w:b/>
          <w:bCs/>
          <w:sz w:val="32"/>
          <w:szCs w:val="32"/>
          <w:rtl/>
        </w:rPr>
        <w:t xml:space="preserve">يعني: </w:t>
      </w:r>
      <w:r>
        <w:rPr>
          <w:rFonts w:ascii="Adobe Arabic" w:hAnsi="Adobe Arabic" w:cs="Adobe Arabic"/>
          <w:sz w:val="32"/>
          <w:szCs w:val="32"/>
          <w:rtl/>
        </w:rPr>
        <w:t>قد تختلف الحالة،</w:t>
      </w:r>
      <w:r>
        <w:rPr>
          <w:rFonts w:ascii="Adobe Arabic" w:hAnsi="Adobe Arabic" w:cs="Adobe Arabic"/>
          <w:b/>
          <w:bCs/>
          <w:sz w:val="32"/>
          <w:szCs w:val="32"/>
          <w:rtl/>
        </w:rPr>
        <w:t xml:space="preserve"> مثلاً:</w:t>
      </w:r>
      <w:r>
        <w:rPr>
          <w:rFonts w:ascii="Adobe Arabic" w:hAnsi="Adobe Arabic" w:cs="Adobe Arabic"/>
          <w:sz w:val="32"/>
          <w:szCs w:val="32"/>
          <w:rtl/>
        </w:rPr>
        <w:t xml:space="preserve"> نوعية المعجزات التي مع موسى، نوعية المعجزات التي مع عيسى "عَلَيْهِمَا السَّلَام"، نوعية المعجزات التي مع خاتم الأنبياء رسول الله محمد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w:t>
      </w:r>
      <w:r>
        <w:rPr>
          <w:rFonts w:ascii="Adobe Arabic" w:hAnsi="Adobe Arabic" w:cs="Adobe Arabic"/>
          <w:b/>
          <w:bCs/>
          <w:sz w:val="32"/>
          <w:szCs w:val="32"/>
          <w:rtl/>
        </w:rPr>
        <w:t>مثلاً:</w:t>
      </w:r>
      <w:r>
        <w:rPr>
          <w:rFonts w:ascii="Adobe Arabic" w:hAnsi="Adobe Arabic" w:cs="Adobe Arabic"/>
          <w:sz w:val="32"/>
          <w:szCs w:val="32"/>
          <w:rtl/>
        </w:rPr>
        <w:t xml:space="preserve"> المعجزة الكبرى لخاتم الأنبياء 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هي معجزة مميَّزة وخالدة، </w:t>
      </w:r>
      <w:r>
        <w:rPr>
          <w:rFonts w:ascii="Adobe Arabic" w:hAnsi="Adobe Arabic" w:cs="Adobe Arabic"/>
          <w:b/>
          <w:bCs/>
          <w:sz w:val="32"/>
          <w:szCs w:val="32"/>
          <w:rtl/>
        </w:rPr>
        <w:t>مميَّزة:</w:t>
      </w:r>
      <w:r>
        <w:rPr>
          <w:rFonts w:ascii="Adobe Arabic" w:hAnsi="Adobe Arabic" w:cs="Adobe Arabic"/>
          <w:sz w:val="32"/>
          <w:szCs w:val="32"/>
          <w:rtl/>
        </w:rPr>
        <w:t xml:space="preserve"> في أنها ذات عطاء دائم، تقدِّم الهدى، وباقية للأجيال، تعيش مع كل جيل، أو يعيش معها كل جيل ويشاهدها، </w:t>
      </w:r>
      <w:r>
        <w:rPr>
          <w:rFonts w:ascii="Adobe Arabic" w:hAnsi="Adobe Arabic" w:cs="Adobe Arabic"/>
          <w:b/>
          <w:bCs/>
          <w:sz w:val="32"/>
          <w:szCs w:val="32"/>
          <w:rtl/>
        </w:rPr>
        <w:t>وهي:</w:t>
      </w:r>
      <w:r>
        <w:rPr>
          <w:rFonts w:ascii="Adobe Arabic" w:hAnsi="Adobe Arabic" w:cs="Adobe Arabic"/>
          <w:sz w:val="32"/>
          <w:szCs w:val="32"/>
          <w:rtl/>
        </w:rPr>
        <w:t xml:space="preserve"> القرآن الكريم، الذي قال الله عنه:</w:t>
      </w:r>
      <w:r>
        <w:rPr>
          <w:rtl/>
        </w:rPr>
        <w:t xml:space="preserve"> </w:t>
      </w:r>
      <w:r>
        <w:rPr>
          <w:rFonts w:ascii="Adobe Arabic" w:hAnsi="Adobe Arabic" w:cs="DecoType Naskh Variants" w:hint="cs"/>
          <w:bCs/>
          <w:color w:val="008000"/>
          <w:sz w:val="32"/>
          <w:szCs w:val="28"/>
          <w:rtl/>
        </w:rPr>
        <w:t>{</w:t>
      </w:r>
      <w:r>
        <w:rPr>
          <w:rStyle w:val="Char"/>
          <w:rFonts w:hint="cs"/>
          <w:rtl/>
        </w:rPr>
        <w:t>قُلْ لَئِنِ اجْتَمَعَتِ الْإِنْسُ وَالْجِنُّ عَلَى أَنْ يَأْتُوا بِمِثْلِ هَذَا الْقُرْآنِ لَا يَأْتُونَ بِمِثْلِهِ وَلَوْ كَانَ بَعْضُهُمْ لِبَعْضٍ ظَهِيرًا</w:t>
      </w:r>
      <w:r>
        <w:rPr>
          <w:rFonts w:ascii="Adobe Arabic" w:hAnsi="Adobe Arabic" w:cs="DecoType Naskh Variants" w:hint="cs"/>
          <w:bCs/>
          <w:color w:val="008000"/>
          <w:sz w:val="32"/>
          <w:szCs w:val="28"/>
          <w:rtl/>
        </w:rPr>
        <w:t>}</w:t>
      </w:r>
      <w:r>
        <w:rPr>
          <w:rStyle w:val="Char0"/>
          <w:rFonts w:hint="cs"/>
          <w:rtl/>
        </w:rPr>
        <w:t>[الإسراء:88]</w:t>
      </w:r>
      <w:r>
        <w:rPr>
          <w:rFonts w:ascii="Adobe Arabic" w:hAnsi="Adobe Arabic" w:cs="Adobe Arabic"/>
          <w:sz w:val="32"/>
          <w:szCs w:val="32"/>
          <w:rtl/>
        </w:rPr>
        <w:t>، القرآن الكريم هو المعجزة الكبيرة، قال عنها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فَأْتُوا بِسُورَةٍ مِنْ مِثْلِهِ</w:t>
      </w:r>
      <w:r>
        <w:rPr>
          <w:rFonts w:ascii="Adobe Arabic" w:hAnsi="Adobe Arabic" w:cs="DecoType Naskh Variants" w:hint="cs"/>
          <w:bCs/>
          <w:color w:val="008000"/>
          <w:sz w:val="32"/>
          <w:szCs w:val="28"/>
          <w:rtl/>
        </w:rPr>
        <w:t>}</w:t>
      </w:r>
      <w:r>
        <w:rPr>
          <w:rStyle w:val="Char0"/>
          <w:rFonts w:hint="cs"/>
          <w:rtl/>
        </w:rPr>
        <w:t>[البقرة:23]</w:t>
      </w:r>
      <w:r>
        <w:rPr>
          <w:rFonts w:ascii="Adobe Arabic" w:hAnsi="Adobe Arabic" w:cs="Adobe Arabic"/>
          <w:sz w:val="32"/>
          <w:szCs w:val="32"/>
          <w:rtl/>
        </w:rPr>
        <w:t>، قال عنه أيضاً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إِنَّا نَحْنُ نَزَّلْنَا الذِّكْرَ وَإِنَّا لَهُ لَحَافِظُونَ</w:t>
      </w:r>
      <w:r>
        <w:rPr>
          <w:rFonts w:ascii="Adobe Arabic" w:hAnsi="Adobe Arabic" w:cs="DecoType Naskh Variants" w:hint="cs"/>
          <w:bCs/>
          <w:color w:val="008000"/>
          <w:sz w:val="32"/>
          <w:szCs w:val="28"/>
          <w:rtl/>
        </w:rPr>
        <w:t>}</w:t>
      </w:r>
      <w:r>
        <w:rPr>
          <w:rStyle w:val="Char0"/>
          <w:rFonts w:hint="cs"/>
          <w:rtl/>
        </w:rPr>
        <w:t>[الحجر:9]</w:t>
      </w:r>
      <w:r>
        <w:rPr>
          <w:rFonts w:ascii="Adobe Arabic" w:hAnsi="Adobe Arabic" w:cs="Adobe Arabic"/>
          <w:sz w:val="32"/>
          <w:szCs w:val="32"/>
          <w:rtl/>
        </w:rPr>
        <w:t xml:space="preserve">. </w:t>
      </w:r>
    </w:p>
    <w:p w14:paraId="6BE07BC8"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نعود إلى قصة موسى "عَلَيْهِ السَّلَام"،</w:t>
      </w:r>
      <w:r>
        <w:rPr>
          <w:rFonts w:ascii="Adobe Arabic" w:hAnsi="Adobe Arabic" w:cs="Adobe Arabic"/>
          <w:sz w:val="32"/>
          <w:szCs w:val="32"/>
          <w:rtl/>
        </w:rPr>
        <w:t xml:space="preserve"> بعد أن أراه الله الآيتين المعجزتين، بما يجعله هو أولاً على يقينٍ عظيم، وثقةٍ تامَّة، واطمئنانٍ كامل، وروحٍ معنويةٍ عالية؛ </w:t>
      </w:r>
      <w:r>
        <w:rPr>
          <w:rFonts w:ascii="Adobe Arabic" w:hAnsi="Adobe Arabic" w:cs="Adobe Arabic"/>
          <w:b/>
          <w:bCs/>
          <w:sz w:val="32"/>
          <w:szCs w:val="32"/>
          <w:rtl/>
        </w:rPr>
        <w:t>بيَّن</w:t>
      </w:r>
      <w:r>
        <w:rPr>
          <w:rFonts w:ascii="Adobe Arabic" w:hAnsi="Adobe Arabic" w:cs="Adobe Arabic"/>
          <w:sz w:val="32"/>
          <w:szCs w:val="32"/>
          <w:rtl/>
        </w:rPr>
        <w:t xml:space="preserve"> له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اذْهَبْ إِلَى فِرْعَوْنَ إِنَّهُ طَغَى</w:t>
      </w:r>
      <w:r>
        <w:rPr>
          <w:rFonts w:ascii="Adobe Arabic" w:hAnsi="Adobe Arabic" w:cs="DecoType Naskh Variants" w:hint="cs"/>
          <w:bCs/>
          <w:color w:val="008000"/>
          <w:sz w:val="32"/>
          <w:szCs w:val="28"/>
          <w:rtl/>
        </w:rPr>
        <w:t>}</w:t>
      </w:r>
      <w:r>
        <w:rPr>
          <w:rStyle w:val="Char0"/>
          <w:rFonts w:hint="cs"/>
          <w:rtl/>
        </w:rPr>
        <w:t>[طه:24]</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اذْهَبْ</w:t>
      </w:r>
      <w:r>
        <w:rPr>
          <w:rFonts w:ascii="Adobe Arabic" w:hAnsi="Adobe Arabic" w:cs="DecoType Naskh Variants" w:hint="cs"/>
          <w:bCs/>
          <w:color w:val="008000"/>
          <w:sz w:val="32"/>
          <w:szCs w:val="28"/>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كرسول من الله ربِّ العالمين، اذهب بالرسالة رسولاً من عند الله "سُبْحَانَهُ وَتَعَالَى"، الذي هو ربُّ العالمين، </w:t>
      </w:r>
      <w:r>
        <w:rPr>
          <w:rFonts w:ascii="Adobe Arabic" w:hAnsi="Adobe Arabic" w:cs="DecoType Naskh Variants" w:hint="cs"/>
          <w:bCs/>
          <w:color w:val="008000"/>
          <w:sz w:val="32"/>
          <w:szCs w:val="28"/>
          <w:rtl/>
        </w:rPr>
        <w:t>{</w:t>
      </w:r>
      <w:r>
        <w:rPr>
          <w:rStyle w:val="Char"/>
          <w:rFonts w:hint="cs"/>
          <w:rtl/>
        </w:rPr>
        <w:t>إِلَى فِرْعَوْنَ إِنَّهُ طَغَى</w:t>
      </w:r>
      <w:r>
        <w:rPr>
          <w:rFonts w:ascii="Adobe Arabic" w:hAnsi="Adobe Arabic" w:cs="DecoType Naskh Variants" w:hint="cs"/>
          <w:bCs/>
          <w:color w:val="008000"/>
          <w:sz w:val="32"/>
          <w:szCs w:val="28"/>
          <w:rtl/>
        </w:rPr>
        <w:t>}</w:t>
      </w:r>
      <w:r>
        <w:rPr>
          <w:rStyle w:val="Char0"/>
          <w:rFonts w:hint="cs"/>
          <w:rtl/>
        </w:rPr>
        <w:t>[طه:24]</w:t>
      </w:r>
      <w:r>
        <w:rPr>
          <w:rFonts w:ascii="Adobe Arabic" w:hAnsi="Adobe Arabic" w:cs="Adobe Arabic"/>
          <w:sz w:val="32"/>
          <w:szCs w:val="32"/>
          <w:rtl/>
        </w:rPr>
        <w:t>، فتجاوز حده كعبدٍ لله، ومارس الطغيان</w:t>
      </w:r>
      <w:r>
        <w:rPr>
          <w:rFonts w:ascii="Adobe Arabic" w:hAnsi="Adobe Arabic" w:cs="Adobe Arabic"/>
          <w:b/>
          <w:bCs/>
          <w:sz w:val="32"/>
          <w:szCs w:val="32"/>
          <w:rtl/>
        </w:rPr>
        <w:t xml:space="preserve"> في كل المجالات:</w:t>
      </w:r>
      <w:r>
        <w:rPr>
          <w:rFonts w:ascii="Adobe Arabic" w:hAnsi="Adobe Arabic" w:cs="Adobe Arabic"/>
          <w:sz w:val="32"/>
          <w:szCs w:val="32"/>
          <w:rtl/>
        </w:rPr>
        <w:t xml:space="preserve"> ظلماً للناس، وإضلالاً لهم، وإفساداً لهم، إفساداً شاملاً في كل المجالات، واستعباداً لعباد الله، وتكبُّراً عليهم... كل أشكال الإجرام، والفساد، والمنكر، كلها كانت تحت </w:t>
      </w:r>
      <w:r>
        <w:rPr>
          <w:rFonts w:ascii="Adobe Arabic" w:hAnsi="Adobe Arabic" w:cs="Adobe Arabic"/>
          <w:b/>
          <w:bCs/>
          <w:sz w:val="32"/>
          <w:szCs w:val="32"/>
          <w:rtl/>
        </w:rPr>
        <w:t>هذا العنوان:</w:t>
      </w:r>
      <w:r>
        <w:rPr>
          <w:rFonts w:ascii="Adobe Arabic" w:hAnsi="Adobe Arabic" w:cs="Adobe Arabic"/>
          <w:sz w:val="32"/>
          <w:szCs w:val="32"/>
          <w:rtl/>
        </w:rPr>
        <w:t xml:space="preserve"> (الطغيان)، </w:t>
      </w:r>
      <w:r>
        <w:rPr>
          <w:rFonts w:ascii="Adobe Arabic" w:hAnsi="Adobe Arabic" w:cs="Adobe Arabic"/>
          <w:b/>
          <w:bCs/>
          <w:sz w:val="32"/>
          <w:szCs w:val="32"/>
          <w:rtl/>
        </w:rPr>
        <w:t>يعني:</w:t>
      </w:r>
      <w:r>
        <w:rPr>
          <w:rFonts w:ascii="Adobe Arabic" w:hAnsi="Adobe Arabic" w:cs="Adobe Arabic"/>
          <w:sz w:val="32"/>
          <w:szCs w:val="32"/>
          <w:rtl/>
        </w:rPr>
        <w:t xml:space="preserve"> يمارسها فرعون بمستوى فظيع، بمستوى رهيب، تجاوز فيها كل الحدود.</w:t>
      </w:r>
    </w:p>
    <w:p w14:paraId="1DF98984"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فالطغيان عنوانٌ جامع، </w:t>
      </w:r>
      <w:r>
        <w:rPr>
          <w:rFonts w:ascii="Adobe Arabic" w:hAnsi="Adobe Arabic" w:cs="Adobe Arabic"/>
          <w:sz w:val="32"/>
          <w:szCs w:val="32"/>
          <w:rtl/>
        </w:rPr>
        <w:t xml:space="preserve">واتِّجاه قوى الطاغوت لممارسته، وتوظيف إمكاناتها لذلك، </w:t>
      </w:r>
      <w:r>
        <w:rPr>
          <w:rFonts w:ascii="Adobe Arabic" w:hAnsi="Adobe Arabic" w:cs="Adobe Arabic"/>
          <w:b/>
          <w:bCs/>
          <w:sz w:val="32"/>
          <w:szCs w:val="32"/>
          <w:rtl/>
        </w:rPr>
        <w:t>يعني:</w:t>
      </w:r>
      <w:r>
        <w:rPr>
          <w:rFonts w:ascii="Adobe Arabic" w:hAnsi="Adobe Arabic" w:cs="Adobe Arabic"/>
          <w:sz w:val="32"/>
          <w:szCs w:val="32"/>
          <w:rtl/>
        </w:rPr>
        <w:t xml:space="preserve"> كلما كانت لديها إمكانات أكثر؛ </w:t>
      </w:r>
      <w:r>
        <w:rPr>
          <w:rFonts w:ascii="Adobe Arabic" w:hAnsi="Adobe Arabic" w:cs="Adobe Arabic"/>
          <w:b/>
          <w:bCs/>
          <w:sz w:val="32"/>
          <w:szCs w:val="32"/>
          <w:rtl/>
        </w:rPr>
        <w:t>كلما</w:t>
      </w:r>
      <w:r>
        <w:rPr>
          <w:rFonts w:ascii="Adobe Arabic" w:hAnsi="Adobe Arabic" w:cs="Adobe Arabic"/>
          <w:sz w:val="32"/>
          <w:szCs w:val="32"/>
          <w:rtl/>
        </w:rPr>
        <w:t xml:space="preserve"> كانت أكثر خطورةً، حينما توظِّفها لنشر الفساد، لنشر المنكرات، </w:t>
      </w:r>
      <w:r>
        <w:rPr>
          <w:rFonts w:ascii="Adobe Arabic" w:hAnsi="Adobe Arabic" w:cs="Adobe Arabic"/>
          <w:b/>
          <w:bCs/>
          <w:sz w:val="32"/>
          <w:szCs w:val="32"/>
          <w:rtl/>
        </w:rPr>
        <w:t xml:space="preserve">يعني: </w:t>
      </w:r>
      <w:r>
        <w:rPr>
          <w:rFonts w:ascii="Adobe Arabic" w:hAnsi="Adobe Arabic" w:cs="Adobe Arabic"/>
          <w:sz w:val="32"/>
          <w:szCs w:val="32"/>
          <w:rtl/>
        </w:rPr>
        <w:t xml:space="preserve">أُمَّة قوية، تمتلك الإمكانات الهائلة، ثم تتَّجه اتِّجاه الظلم، اتِّجاه الإفساد في الأرض، اتِّجاه الباطل، والخدمة للباطل، والإضلال للناس، والاستعباد للناس؛ </w:t>
      </w:r>
      <w:r>
        <w:rPr>
          <w:rFonts w:ascii="Adobe Arabic" w:hAnsi="Adobe Arabic" w:cs="Adobe Arabic"/>
          <w:b/>
          <w:bCs/>
          <w:sz w:val="32"/>
          <w:szCs w:val="32"/>
          <w:rtl/>
        </w:rPr>
        <w:t>تصل</w:t>
      </w:r>
      <w:r>
        <w:rPr>
          <w:rFonts w:ascii="Adobe Arabic" w:hAnsi="Adobe Arabic" w:cs="Adobe Arabic"/>
          <w:sz w:val="32"/>
          <w:szCs w:val="32"/>
          <w:rtl/>
        </w:rPr>
        <w:t xml:space="preserve"> إلى مستويات خطيرة في ذلك؛ </w:t>
      </w:r>
      <w:r>
        <w:rPr>
          <w:rFonts w:ascii="Adobe Arabic" w:hAnsi="Adobe Arabic" w:cs="Adobe Arabic"/>
          <w:b/>
          <w:bCs/>
          <w:sz w:val="32"/>
          <w:szCs w:val="32"/>
          <w:rtl/>
        </w:rPr>
        <w:t>لأنها</w:t>
      </w:r>
      <w:r>
        <w:rPr>
          <w:rFonts w:ascii="Adobe Arabic" w:hAnsi="Adobe Arabic" w:cs="Adobe Arabic"/>
          <w:sz w:val="32"/>
          <w:szCs w:val="32"/>
          <w:rtl/>
        </w:rPr>
        <w:t xml:space="preserve"> توظِّف كل إمكاناتها، كل قدراتها لذلك، كذلك إمبراطورية، أو دولة، أو طاغية يمتلك إمكانات وقدرات، ويوظِّفها بكلها، ويفعِّلها بأجمعها في خدمة ذلك، في خدمة الإجرام، والفساد، والضلال، والباطل، والمنكر، والاستعباد للناس؛ </w:t>
      </w:r>
      <w:r>
        <w:rPr>
          <w:rFonts w:ascii="Adobe Arabic" w:hAnsi="Adobe Arabic" w:cs="Adobe Arabic"/>
          <w:b/>
          <w:bCs/>
          <w:sz w:val="32"/>
          <w:szCs w:val="32"/>
          <w:rtl/>
        </w:rPr>
        <w:t>يطغى</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يصل إلى تجاوز لكل الحدود في ذلك؛ </w:t>
      </w:r>
      <w:r>
        <w:rPr>
          <w:rFonts w:ascii="Adobe Arabic" w:hAnsi="Adobe Arabic" w:cs="Adobe Arabic"/>
          <w:b/>
          <w:bCs/>
          <w:sz w:val="32"/>
          <w:szCs w:val="32"/>
          <w:rtl/>
        </w:rPr>
        <w:t>فتكون</w:t>
      </w:r>
      <w:r>
        <w:rPr>
          <w:rFonts w:ascii="Adobe Arabic" w:hAnsi="Adobe Arabic" w:cs="Adobe Arabic"/>
          <w:sz w:val="32"/>
          <w:szCs w:val="32"/>
          <w:rtl/>
        </w:rPr>
        <w:t xml:space="preserve"> النتائج خطيرة على الناس في واقع حياتهم؛ </w:t>
      </w:r>
      <w:r>
        <w:rPr>
          <w:rFonts w:ascii="Adobe Arabic" w:hAnsi="Adobe Arabic" w:cs="Adobe Arabic"/>
          <w:b/>
          <w:bCs/>
          <w:sz w:val="32"/>
          <w:szCs w:val="32"/>
          <w:rtl/>
        </w:rPr>
        <w:t>لأن</w:t>
      </w:r>
      <w:r>
        <w:rPr>
          <w:rFonts w:ascii="Adobe Arabic" w:hAnsi="Adobe Arabic" w:cs="Adobe Arabic"/>
          <w:sz w:val="32"/>
          <w:szCs w:val="32"/>
          <w:rtl/>
        </w:rPr>
        <w:t xml:space="preserve"> مصدر ذلك الظلم، وذلك الفساد، وذلك الإجرام، </w:t>
      </w:r>
      <w:r>
        <w:rPr>
          <w:rFonts w:ascii="Adobe Arabic" w:hAnsi="Adobe Arabic" w:cs="Adobe Arabic"/>
          <w:b/>
          <w:bCs/>
          <w:sz w:val="32"/>
          <w:szCs w:val="32"/>
          <w:rtl/>
        </w:rPr>
        <w:t>وذلك الإضلال:</w:t>
      </w:r>
      <w:r>
        <w:rPr>
          <w:rFonts w:ascii="Adobe Arabic" w:hAnsi="Adobe Arabic" w:cs="Adobe Arabic"/>
          <w:sz w:val="32"/>
          <w:szCs w:val="32"/>
          <w:rtl/>
        </w:rPr>
        <w:t xml:space="preserve"> قوَّة متمكِّنة، وظَّفت كل ما بيدها من وسائل وإمكانات وقدرات لذلك؛ </w:t>
      </w:r>
      <w:r>
        <w:rPr>
          <w:rFonts w:ascii="Adobe Arabic" w:hAnsi="Adobe Arabic" w:cs="Adobe Arabic"/>
          <w:b/>
          <w:bCs/>
          <w:sz w:val="32"/>
          <w:szCs w:val="32"/>
          <w:rtl/>
        </w:rPr>
        <w:t>ولهذا</w:t>
      </w:r>
      <w:r>
        <w:rPr>
          <w:rFonts w:ascii="Adobe Arabic" w:hAnsi="Adobe Arabic" w:cs="Adobe Arabic"/>
          <w:sz w:val="32"/>
          <w:szCs w:val="32"/>
          <w:rtl/>
        </w:rPr>
        <w:t xml:space="preserve"> نجد أن حالة الطغيان هي حالة خطيرة جداً في واقع البشر. </w:t>
      </w:r>
    </w:p>
    <w:p w14:paraId="091D4920"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من المهام الكبرى لرسالة الله "سُبْحَانَهُ وَتَعَالَى": أن </w:t>
      </w:r>
      <w:r>
        <w:rPr>
          <w:rFonts w:ascii="Adobe Arabic" w:hAnsi="Adobe Arabic" w:cs="Adobe Arabic"/>
          <w:sz w:val="32"/>
          <w:szCs w:val="32"/>
          <w:rtl/>
        </w:rPr>
        <w:t xml:space="preserve">تواجه الطغيان، </w:t>
      </w:r>
      <w:r>
        <w:rPr>
          <w:rFonts w:ascii="Adobe Arabic" w:hAnsi="Adobe Arabic" w:cs="Adobe Arabic"/>
          <w:b/>
          <w:bCs/>
          <w:sz w:val="32"/>
          <w:szCs w:val="32"/>
          <w:rtl/>
        </w:rPr>
        <w:t>وأن</w:t>
      </w:r>
      <w:r>
        <w:rPr>
          <w:rFonts w:ascii="Adobe Arabic" w:hAnsi="Adobe Arabic" w:cs="Adobe Arabic"/>
          <w:sz w:val="32"/>
          <w:szCs w:val="32"/>
          <w:rtl/>
        </w:rPr>
        <w:t xml:space="preserve"> تسعى لتقويض الطغيان، بل إنَّ الله "سُبْحَانَهُ وَتَعَالَى" هو بالمرصاد للطغاة؛ </w:t>
      </w:r>
      <w:r>
        <w:rPr>
          <w:rFonts w:ascii="Adobe Arabic" w:hAnsi="Adobe Arabic" w:cs="Adobe Arabic"/>
          <w:b/>
          <w:bCs/>
          <w:sz w:val="32"/>
          <w:szCs w:val="32"/>
          <w:rtl/>
        </w:rPr>
        <w:t>ولهذا</w:t>
      </w:r>
      <w:r>
        <w:rPr>
          <w:rFonts w:ascii="Adobe Arabic" w:hAnsi="Adobe Arabic" w:cs="Adobe Arabic"/>
          <w:sz w:val="32"/>
          <w:szCs w:val="32"/>
          <w:rtl/>
        </w:rPr>
        <w:t xml:space="preserve"> قرأنا- فيما سبق-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w:t>
      </w:r>
      <w:r>
        <w:rPr>
          <w:rFonts w:ascii="Adobe Arabic" w:hAnsi="Adobe Arabic" w:cs="DecoType Naskh Variants" w:hint="cs"/>
          <w:bCs/>
          <w:color w:val="008000"/>
          <w:sz w:val="32"/>
          <w:szCs w:val="28"/>
          <w:rtl/>
        </w:rPr>
        <w:t>}</w:t>
      </w:r>
      <w:r>
        <w:rPr>
          <w:rStyle w:val="Char0"/>
          <w:rFonts w:hint="cs"/>
          <w:rtl/>
        </w:rPr>
        <w:t>[الفجر:6-14]</w:t>
      </w:r>
      <w:r>
        <w:rPr>
          <w:rFonts w:ascii="Adobe Arabic" w:hAnsi="Adobe Arabic" w:cs="Adobe Arabic"/>
          <w:sz w:val="32"/>
          <w:szCs w:val="32"/>
          <w:rtl/>
        </w:rPr>
        <w:t xml:space="preserve">، فالله هو بالمرصاد للطغاة دائماً، سنَّة من سننه؛ </w:t>
      </w:r>
      <w:r>
        <w:rPr>
          <w:rFonts w:ascii="Adobe Arabic" w:hAnsi="Adobe Arabic" w:cs="Adobe Arabic"/>
          <w:b/>
          <w:bCs/>
          <w:sz w:val="32"/>
          <w:szCs w:val="32"/>
          <w:rtl/>
        </w:rPr>
        <w:t>لأن</w:t>
      </w:r>
      <w:r>
        <w:rPr>
          <w:rFonts w:ascii="Adobe Arabic" w:hAnsi="Adobe Arabic" w:cs="Adobe Arabic"/>
          <w:sz w:val="32"/>
          <w:szCs w:val="32"/>
          <w:rtl/>
        </w:rPr>
        <w:t xml:space="preserve"> حالة الطغيان تصل بالحياة في واقع المجتمع البشري إلى مستويات خطيرة جداً، </w:t>
      </w:r>
      <w:r>
        <w:rPr>
          <w:rFonts w:ascii="Adobe Arabic" w:hAnsi="Adobe Arabic" w:cs="Adobe Arabic"/>
          <w:b/>
          <w:bCs/>
          <w:sz w:val="32"/>
          <w:szCs w:val="32"/>
          <w:rtl/>
        </w:rPr>
        <w:t xml:space="preserve">يعني: </w:t>
      </w:r>
      <w:r>
        <w:rPr>
          <w:rFonts w:ascii="Adobe Arabic" w:hAnsi="Adobe Arabic" w:cs="Adobe Arabic"/>
          <w:sz w:val="32"/>
          <w:szCs w:val="32"/>
          <w:rtl/>
        </w:rPr>
        <w:t xml:space="preserve">تشكِّل تهديداً كبيراً على استمرارية الحياة في المجتمعات البشرية، وتُفقد المجتمع الإنساني والبشري قيمته الإنسانية، وتؤثِّر على الأمور تأثيراً سيئاً، فالطغاة يصلون في إمكاناتهم إلى درجة الغرور، حينما تخضع لهم المجتمعات؛ </w:t>
      </w:r>
      <w:r>
        <w:rPr>
          <w:rFonts w:ascii="Adobe Arabic" w:hAnsi="Adobe Arabic" w:cs="Adobe Arabic"/>
          <w:b/>
          <w:bCs/>
          <w:sz w:val="32"/>
          <w:szCs w:val="32"/>
          <w:rtl/>
        </w:rPr>
        <w:t>يزداد</w:t>
      </w:r>
      <w:r>
        <w:rPr>
          <w:rFonts w:ascii="Adobe Arabic" w:hAnsi="Adobe Arabic" w:cs="Adobe Arabic"/>
          <w:sz w:val="32"/>
          <w:szCs w:val="32"/>
          <w:rtl/>
        </w:rPr>
        <w:t xml:space="preserve"> غرورهم، إلَّا أنَّ سنَّة الله لهم بالمرصاد. </w:t>
      </w:r>
    </w:p>
    <w:p w14:paraId="438AFEA2"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فهنا نجد من الواضح الدور الأساس للرسالة الإلهية في مواجهة الطغيان:</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اذْهَبْ إِلَى فِرْعَوْنَ إِنَّهُ </w:t>
      </w:r>
      <w:proofErr w:type="gramStart"/>
      <w:r>
        <w:rPr>
          <w:rStyle w:val="Char"/>
          <w:rFonts w:hint="cs"/>
          <w:rtl/>
        </w:rPr>
        <w:t>طَغَى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طه:24]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وأنت برسالة الله ستواجه طغيانه، ستعمل على إنهاء هذا الطغيان. </w:t>
      </w:r>
    </w:p>
    <w:p w14:paraId="4657548F"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موسى "عَلَيْهِ السَّلَام" تقبَّل المهمة دون تردُّد، </w:t>
      </w:r>
      <w:r>
        <w:rPr>
          <w:rFonts w:ascii="Adobe Arabic" w:hAnsi="Adobe Arabic" w:cs="Adobe Arabic"/>
          <w:sz w:val="32"/>
          <w:szCs w:val="32"/>
          <w:rtl/>
        </w:rPr>
        <w:t xml:space="preserve">بالرغم من عظمها؛ </w:t>
      </w:r>
      <w:r>
        <w:rPr>
          <w:rFonts w:ascii="Adobe Arabic" w:hAnsi="Adobe Arabic" w:cs="Adobe Arabic"/>
          <w:b/>
          <w:bCs/>
          <w:sz w:val="32"/>
          <w:szCs w:val="32"/>
          <w:rtl/>
        </w:rPr>
        <w:t>لأنه</w:t>
      </w:r>
      <w:r>
        <w:rPr>
          <w:rFonts w:ascii="Adobe Arabic" w:hAnsi="Adobe Arabic" w:cs="Adobe Arabic"/>
          <w:sz w:val="32"/>
          <w:szCs w:val="32"/>
          <w:rtl/>
        </w:rPr>
        <w:t xml:space="preserve"> سيذهب إلى مواجهة أكبر طاغية في عصره وزمنه، هنا نتأمل أنه تقبَّل هذه المهمة، لكن ما الذي سيطلبه من الله عوناً في أداء تلك المهمة، التي يواجه فيها طاغية عصره، وربما من أطغى طغاة البشرية على مرِّ التاريخ، وما </w:t>
      </w:r>
      <w:proofErr w:type="spellStart"/>
      <w:r>
        <w:rPr>
          <w:rFonts w:ascii="Adobe Arabic" w:hAnsi="Adobe Arabic" w:cs="Adobe Arabic"/>
          <w:sz w:val="32"/>
          <w:szCs w:val="32"/>
          <w:rtl/>
        </w:rPr>
        <w:t>سيواجهه</w:t>
      </w:r>
      <w:proofErr w:type="spellEnd"/>
      <w:r>
        <w:rPr>
          <w:rFonts w:ascii="Adobe Arabic" w:hAnsi="Adobe Arabic" w:cs="Adobe Arabic"/>
          <w:sz w:val="32"/>
          <w:szCs w:val="32"/>
          <w:rtl/>
        </w:rPr>
        <w:t xml:space="preserve"> من جهته ومن جهة أعوانه، تقدَّم بطلباته ودعائه، </w:t>
      </w:r>
      <w:r>
        <w:rPr>
          <w:rFonts w:ascii="Adobe Arabic" w:hAnsi="Adobe Arabic" w:cs="DecoType Naskh Variants" w:hint="cs"/>
          <w:bCs/>
          <w:color w:val="008000"/>
          <w:sz w:val="32"/>
          <w:szCs w:val="28"/>
          <w:rtl/>
        </w:rPr>
        <w:t>{</w:t>
      </w:r>
      <w:r>
        <w:rPr>
          <w:rStyle w:val="Char"/>
          <w:rFonts w:hint="cs"/>
          <w:rtl/>
        </w:rPr>
        <w:t>قَالَ رَبِّ اشْرَحْ لِي صَدْرِي</w:t>
      </w:r>
      <w:r>
        <w:rPr>
          <w:rFonts w:ascii="Adobe Arabic" w:hAnsi="Adobe Arabic" w:cs="DecoType Naskh Variants" w:hint="cs"/>
          <w:bCs/>
          <w:color w:val="008000"/>
          <w:sz w:val="32"/>
          <w:szCs w:val="28"/>
          <w:rtl/>
        </w:rPr>
        <w:t>}</w:t>
      </w:r>
      <w:r>
        <w:rPr>
          <w:rStyle w:val="Char0"/>
          <w:rFonts w:hint="cs"/>
          <w:rtl/>
        </w:rPr>
        <w:t>[طه:25]</w:t>
      </w:r>
      <w:r>
        <w:rPr>
          <w:rFonts w:ascii="Adobe Arabic" w:hAnsi="Adobe Arabic" w:cs="Adobe Arabic"/>
          <w:sz w:val="32"/>
          <w:szCs w:val="32"/>
          <w:rtl/>
        </w:rPr>
        <w:t xml:space="preserve">، هذا الدعاء الذي ابتدأه بهذا، هو تلبية لأمر الله "سُبْحَانَهُ وَتَعَالَى"، واستجابة لله؛ </w:t>
      </w:r>
      <w:r>
        <w:rPr>
          <w:rFonts w:ascii="Adobe Arabic" w:hAnsi="Adobe Arabic" w:cs="Adobe Arabic"/>
          <w:b/>
          <w:bCs/>
          <w:sz w:val="32"/>
          <w:szCs w:val="32"/>
          <w:rtl/>
        </w:rPr>
        <w:t>وإنما</w:t>
      </w:r>
      <w:r>
        <w:rPr>
          <w:rFonts w:ascii="Adobe Arabic" w:hAnsi="Adobe Arabic" w:cs="Adobe Arabic"/>
          <w:sz w:val="32"/>
          <w:szCs w:val="32"/>
          <w:rtl/>
        </w:rPr>
        <w:t xml:space="preserve"> من واقعه هو كإنسان ضعيف، يحتاج إلى الله في كل شيء، يطلب من الله "سُبْحَانَهُ وَتَعَالَى" ما يحتاج إليه عوناً في مهمته العظيمة تلك. </w:t>
      </w:r>
    </w:p>
    <w:p w14:paraId="1F53C546"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رَبِّ اشْرَحْ لِي صَدْرِي (25) وَيَسِّرْ لِي أَمْرِي</w:t>
      </w:r>
      <w:r>
        <w:rPr>
          <w:rFonts w:ascii="Adobe Arabic" w:hAnsi="Adobe Arabic" w:cs="DecoType Naskh Variants" w:hint="cs"/>
          <w:bCs/>
          <w:color w:val="008000"/>
          <w:sz w:val="32"/>
          <w:szCs w:val="28"/>
          <w:rtl/>
        </w:rPr>
        <w:t>}</w:t>
      </w:r>
      <w:r>
        <w:rPr>
          <w:rStyle w:val="Char0"/>
          <w:rFonts w:hint="cs"/>
          <w:rtl/>
        </w:rPr>
        <w:t>[طه:25-26]</w:t>
      </w:r>
      <w:r>
        <w:rPr>
          <w:rFonts w:ascii="Adobe Arabic" w:hAnsi="Adobe Arabic" w:cs="Adobe Arabic"/>
          <w:sz w:val="32"/>
          <w:szCs w:val="32"/>
          <w:rtl/>
        </w:rPr>
        <w:t xml:space="preserve">، </w:t>
      </w:r>
      <w:r>
        <w:rPr>
          <w:rFonts w:ascii="Adobe Arabic" w:hAnsi="Adobe Arabic" w:cs="Adobe Arabic"/>
          <w:b/>
          <w:bCs/>
          <w:sz w:val="32"/>
          <w:szCs w:val="32"/>
          <w:rtl/>
        </w:rPr>
        <w:t>في مقدِّمة ما دعا به:</w:t>
      </w:r>
      <w:r>
        <w:rPr>
          <w:rFonts w:ascii="Adobe Arabic" w:hAnsi="Adobe Arabic" w:cs="Adobe Arabic"/>
          <w:sz w:val="32"/>
          <w:szCs w:val="32"/>
          <w:rtl/>
        </w:rPr>
        <w:t xml:space="preserve"> طلب من الله أن يشرح صدره، هذا بحد ذاته يدل على وعي كبير، ورشد عظيم؛ </w:t>
      </w:r>
      <w:r>
        <w:rPr>
          <w:rFonts w:ascii="Adobe Arabic" w:hAnsi="Adobe Arabic" w:cs="Adobe Arabic"/>
          <w:b/>
          <w:bCs/>
          <w:sz w:val="32"/>
          <w:szCs w:val="32"/>
          <w:rtl/>
        </w:rPr>
        <w:t>لأن</w:t>
      </w:r>
      <w:r>
        <w:rPr>
          <w:rFonts w:ascii="Adobe Arabic" w:hAnsi="Adobe Arabic" w:cs="Adobe Arabic"/>
          <w:sz w:val="32"/>
          <w:szCs w:val="32"/>
          <w:rtl/>
        </w:rPr>
        <w:t xml:space="preserve"> أول متطلبات المهمة هي فعلاً ذلك، </w:t>
      </w:r>
      <w:r>
        <w:rPr>
          <w:rFonts w:ascii="Adobe Arabic" w:hAnsi="Adobe Arabic" w:cs="Adobe Arabic"/>
          <w:b/>
          <w:bCs/>
          <w:sz w:val="32"/>
          <w:szCs w:val="32"/>
          <w:rtl/>
        </w:rPr>
        <w:t>يعني:</w:t>
      </w:r>
      <w:r>
        <w:rPr>
          <w:rFonts w:ascii="Adobe Arabic" w:hAnsi="Adobe Arabic" w:cs="Adobe Arabic"/>
          <w:sz w:val="32"/>
          <w:szCs w:val="32"/>
          <w:rtl/>
        </w:rPr>
        <w:t xml:space="preserve"> مع الهدى الواضح الذي سيؤتيه الله "سُبْحَانَهُ وَتَعَالَى"، والمعجزة البيِّنة، مع كل ذلك بالتأكيد سيواجه التكذيب، والصد، والحرب الدعائية... وغير ذلك، سيواجه الكثير من جهة فرعون وقومه مِمَّا يغضبه، ومِمَّا يحزنه، ومِمَّا يستفزُّه، وسيلقى الكثير من الإساءات والتهديدات، </w:t>
      </w:r>
      <w:r>
        <w:rPr>
          <w:rFonts w:ascii="Adobe Arabic" w:hAnsi="Adobe Arabic" w:cs="Adobe Arabic"/>
          <w:b/>
          <w:bCs/>
          <w:sz w:val="32"/>
          <w:szCs w:val="32"/>
          <w:rtl/>
        </w:rPr>
        <w:t>وهذه العوامل النفسية:</w:t>
      </w:r>
      <w:r>
        <w:rPr>
          <w:rFonts w:ascii="Adobe Arabic" w:hAnsi="Adobe Arabic" w:cs="Adobe Arabic"/>
          <w:sz w:val="32"/>
          <w:szCs w:val="32"/>
          <w:rtl/>
        </w:rPr>
        <w:t xml:space="preserve"> من غضب، من انفعال، من حزن، من استياء... وغيرها، هي ذات تأثير على الإنسان، أحياناً تؤثِّر على الإنسان في أدائه لمهمته، وفي مستوى أدائه لهذه المهمة؛ </w:t>
      </w:r>
      <w:r>
        <w:rPr>
          <w:rFonts w:ascii="Adobe Arabic" w:hAnsi="Adobe Arabic" w:cs="Adobe Arabic"/>
          <w:b/>
          <w:bCs/>
          <w:sz w:val="32"/>
          <w:szCs w:val="32"/>
          <w:rtl/>
        </w:rPr>
        <w:t>ولذلك</w:t>
      </w:r>
      <w:r>
        <w:rPr>
          <w:rFonts w:ascii="Adobe Arabic" w:hAnsi="Adobe Arabic" w:cs="Adobe Arabic"/>
          <w:sz w:val="32"/>
          <w:szCs w:val="32"/>
          <w:rtl/>
        </w:rPr>
        <w:t xml:space="preserve"> طلب من الله "سُبْحَانَهُ وَتَعَالَى" أن يشرح له صدره؛ </w:t>
      </w:r>
      <w:r>
        <w:rPr>
          <w:rFonts w:ascii="Adobe Arabic" w:hAnsi="Adobe Arabic" w:cs="Adobe Arabic"/>
          <w:b/>
          <w:bCs/>
          <w:sz w:val="32"/>
          <w:szCs w:val="32"/>
          <w:rtl/>
        </w:rPr>
        <w:t xml:space="preserve">لأنه </w:t>
      </w:r>
      <w:r>
        <w:rPr>
          <w:rFonts w:ascii="Adobe Arabic" w:hAnsi="Adobe Arabic" w:cs="Adobe Arabic"/>
          <w:sz w:val="32"/>
          <w:szCs w:val="32"/>
          <w:rtl/>
        </w:rPr>
        <w:t>بحاجة إلى سعة الصدر</w:t>
      </w:r>
      <w:r>
        <w:rPr>
          <w:rFonts w:ascii="Adobe Arabic" w:hAnsi="Adobe Arabic" w:cs="Adobe Arabic"/>
          <w:b/>
          <w:bCs/>
          <w:sz w:val="32"/>
          <w:szCs w:val="32"/>
          <w:rtl/>
        </w:rPr>
        <w:t>؛ ليتخلص</w:t>
      </w:r>
      <w:r>
        <w:rPr>
          <w:rFonts w:ascii="Adobe Arabic" w:hAnsi="Adobe Arabic" w:cs="Adobe Arabic"/>
          <w:sz w:val="32"/>
          <w:szCs w:val="32"/>
          <w:rtl/>
        </w:rPr>
        <w:t xml:space="preserve"> من الضيق، </w:t>
      </w:r>
      <w:r>
        <w:rPr>
          <w:rFonts w:ascii="Adobe Arabic" w:hAnsi="Adobe Arabic" w:cs="Adobe Arabic"/>
          <w:b/>
          <w:bCs/>
          <w:sz w:val="32"/>
          <w:szCs w:val="32"/>
          <w:rtl/>
        </w:rPr>
        <w:t>وليمتلك</w:t>
      </w:r>
      <w:r>
        <w:rPr>
          <w:rFonts w:ascii="Adobe Arabic" w:hAnsi="Adobe Arabic" w:cs="Adobe Arabic"/>
          <w:sz w:val="32"/>
          <w:szCs w:val="32"/>
          <w:rtl/>
        </w:rPr>
        <w:t xml:space="preserve"> قدرةً هائلةً على التَّحَمُّل النفسي؛ </w:t>
      </w:r>
      <w:r>
        <w:rPr>
          <w:rFonts w:ascii="Adobe Arabic" w:hAnsi="Adobe Arabic" w:cs="Adobe Arabic"/>
          <w:b/>
          <w:bCs/>
          <w:sz w:val="32"/>
          <w:szCs w:val="32"/>
          <w:rtl/>
        </w:rPr>
        <w:t>حتَّى</w:t>
      </w:r>
      <w:r>
        <w:rPr>
          <w:rFonts w:ascii="Adobe Arabic" w:hAnsi="Adobe Arabic" w:cs="Adobe Arabic"/>
          <w:sz w:val="32"/>
          <w:szCs w:val="32"/>
          <w:rtl/>
        </w:rPr>
        <w:t xml:space="preserve"> يتحمَّل 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من صد، وتكذيب، وإساءات، واستفزازات، بشكلٍ قوي، لا يؤثِّر على أدائه لمهمته العظيمة والمقدَّسة.</w:t>
      </w:r>
    </w:p>
    <w:p w14:paraId="6BC3C14E"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وهذا درس مهم جداً في أهميَّة سعة الصدر، في مقام الدعوة إلى الله، </w:t>
      </w:r>
      <w:r>
        <w:rPr>
          <w:rFonts w:ascii="Adobe Arabic" w:hAnsi="Adobe Arabic" w:cs="Adobe Arabic"/>
          <w:sz w:val="32"/>
          <w:szCs w:val="32"/>
          <w:rtl/>
        </w:rPr>
        <w:t xml:space="preserve">وفي كل مواقع المسؤولية، وفي النهوض بالمسؤوليات المهمة، يحتاج الإنسان إلى سعة الصدر، إلى التَّحَمُّل النفسي؛ </w:t>
      </w:r>
      <w:r>
        <w:rPr>
          <w:rFonts w:ascii="Adobe Arabic" w:hAnsi="Adobe Arabic" w:cs="Adobe Arabic"/>
          <w:b/>
          <w:bCs/>
          <w:sz w:val="32"/>
          <w:szCs w:val="32"/>
          <w:rtl/>
        </w:rPr>
        <w:t>حتَّى</w:t>
      </w:r>
      <w:r>
        <w:rPr>
          <w:rFonts w:ascii="Adobe Arabic" w:hAnsi="Adobe Arabic" w:cs="Adobe Arabic"/>
          <w:sz w:val="32"/>
          <w:szCs w:val="32"/>
          <w:rtl/>
        </w:rPr>
        <w:t xml:space="preserve"> يكون أداؤه سليماً من الانفعالات الناتجة عن الضيق النفسي، أو عن حالة الانفعال، أو عن أي تأثيرٍ آخر: سواءً ما يحزن الإنسان، أو يغضبه، أو يبعث عنده حالة الاستياء والانفعال... وغير ذلك. </w:t>
      </w:r>
    </w:p>
    <w:p w14:paraId="4FDBB3FD"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بحاجة إلى أن يكون واعياً بأهمية هذه المسألة في مقام المسؤولية،</w:t>
      </w:r>
      <w:r>
        <w:rPr>
          <w:rFonts w:ascii="Adobe Arabic" w:hAnsi="Adobe Arabic" w:cs="Adobe Arabic"/>
          <w:sz w:val="32"/>
          <w:szCs w:val="32"/>
          <w:rtl/>
        </w:rPr>
        <w:t xml:space="preserve"> في أي مستوى من مستويات المسؤولية، يحتاج الإنسان إلى سعة صدر؛ </w:t>
      </w:r>
      <w:r>
        <w:rPr>
          <w:rFonts w:ascii="Adobe Arabic" w:hAnsi="Adobe Arabic" w:cs="Adobe Arabic"/>
          <w:b/>
          <w:bCs/>
          <w:sz w:val="32"/>
          <w:szCs w:val="32"/>
          <w:rtl/>
        </w:rPr>
        <w:t>ولهذا</w:t>
      </w:r>
      <w:r>
        <w:rPr>
          <w:rFonts w:ascii="Adobe Arabic" w:hAnsi="Adobe Arabic" w:cs="Adobe Arabic"/>
          <w:sz w:val="32"/>
          <w:szCs w:val="32"/>
          <w:rtl/>
        </w:rPr>
        <w:t xml:space="preserve"> قال أمير المؤمنين علي "عَلَيْهِ السَّلَام": </w:t>
      </w:r>
      <w:r>
        <w:rPr>
          <w:rStyle w:val="Char2"/>
          <w:rFonts w:hint="cs"/>
          <w:rtl/>
        </w:rPr>
        <w:t>((آلَةُ الرِّيَاسْة سَعَةُ الصَّدْر))</w:t>
      </w:r>
      <w:r>
        <w:rPr>
          <w:rFonts w:ascii="Adobe Arabic" w:hAnsi="Adobe Arabic" w:cs="Adobe Arabic"/>
          <w:sz w:val="32"/>
          <w:szCs w:val="32"/>
          <w:rtl/>
        </w:rPr>
        <w:t>، (</w:t>
      </w:r>
      <w:r>
        <w:rPr>
          <w:rFonts w:ascii="Adobe Arabic" w:hAnsi="Adobe Arabic" w:cs="Adobe Arabic"/>
          <w:b/>
          <w:bCs/>
          <w:sz w:val="32"/>
          <w:szCs w:val="32"/>
          <w:rtl/>
        </w:rPr>
        <w:t>الرِّيَاسْةُ) هنا:</w:t>
      </w:r>
      <w:r>
        <w:rPr>
          <w:rFonts w:ascii="Adobe Arabic" w:hAnsi="Adobe Arabic" w:cs="Adobe Arabic"/>
          <w:sz w:val="32"/>
          <w:szCs w:val="32"/>
          <w:rtl/>
        </w:rPr>
        <w:t xml:space="preserve"> الرئاسة في أيِّ مستوى، </w:t>
      </w:r>
      <w:r>
        <w:rPr>
          <w:rFonts w:ascii="Adobe Arabic" w:hAnsi="Adobe Arabic" w:cs="Adobe Arabic"/>
          <w:b/>
          <w:bCs/>
          <w:sz w:val="32"/>
          <w:szCs w:val="32"/>
          <w:rtl/>
        </w:rPr>
        <w:t>يعني:</w:t>
      </w:r>
      <w:r>
        <w:rPr>
          <w:rFonts w:ascii="Adobe Arabic" w:hAnsi="Adobe Arabic" w:cs="Adobe Arabic"/>
          <w:sz w:val="32"/>
          <w:szCs w:val="32"/>
          <w:rtl/>
        </w:rPr>
        <w:t xml:space="preserve"> ليس فقط رئيس جمهورية، أو رئيس بلد، </w:t>
      </w:r>
      <w:r>
        <w:rPr>
          <w:rFonts w:ascii="Adobe Arabic" w:hAnsi="Adobe Arabic" w:cs="Adobe Arabic"/>
          <w:b/>
          <w:bCs/>
          <w:sz w:val="32"/>
          <w:szCs w:val="32"/>
          <w:rtl/>
        </w:rPr>
        <w:t>يعني:</w:t>
      </w:r>
      <w:r>
        <w:rPr>
          <w:rFonts w:ascii="Adobe Arabic" w:hAnsi="Adobe Arabic" w:cs="Adobe Arabic"/>
          <w:sz w:val="32"/>
          <w:szCs w:val="32"/>
          <w:rtl/>
        </w:rPr>
        <w:t xml:space="preserve"> حينما ترأس أي عمل، حينما تكون مسؤولاً على رأس أي عمل، أو مهمة، تحتاج إلى سعة صدر، وأن تتعامل بناءً على ذلك، أن يكون لديك تحمُّل تجاه ما يستفزك، تجاه ما </w:t>
      </w:r>
      <w:proofErr w:type="spellStart"/>
      <w:r>
        <w:rPr>
          <w:rFonts w:ascii="Adobe Arabic" w:hAnsi="Adobe Arabic" w:cs="Adobe Arabic"/>
          <w:sz w:val="32"/>
          <w:szCs w:val="32"/>
          <w:rtl/>
        </w:rPr>
        <w:t>يسوؤك</w:t>
      </w:r>
      <w:proofErr w:type="spellEnd"/>
      <w:r>
        <w:rPr>
          <w:rFonts w:ascii="Adobe Arabic" w:hAnsi="Adobe Arabic" w:cs="Adobe Arabic"/>
          <w:sz w:val="32"/>
          <w:szCs w:val="32"/>
          <w:rtl/>
        </w:rPr>
        <w:t xml:space="preserve">، تجاه ما يغضبك، تجاه ما يبعث عندك حالة الاستياء والانفعال؛ </w:t>
      </w:r>
      <w:r>
        <w:rPr>
          <w:rFonts w:ascii="Adobe Arabic" w:hAnsi="Adobe Arabic" w:cs="Adobe Arabic"/>
          <w:b/>
          <w:bCs/>
          <w:sz w:val="32"/>
          <w:szCs w:val="32"/>
          <w:rtl/>
        </w:rPr>
        <w:t>حتَّى</w:t>
      </w:r>
      <w:r>
        <w:rPr>
          <w:rFonts w:ascii="Adobe Arabic" w:hAnsi="Adobe Arabic" w:cs="Adobe Arabic"/>
          <w:sz w:val="32"/>
          <w:szCs w:val="32"/>
          <w:rtl/>
        </w:rPr>
        <w:t xml:space="preserve"> يبقى أداؤك العملي سليماً من حالة الانفعال، الناتجة فقط عن ما استفزك، أو أغضبك، أو أحزنك، أو دفعك إلى حالة الانفعال، </w:t>
      </w:r>
      <w:r>
        <w:rPr>
          <w:rFonts w:ascii="Adobe Arabic" w:hAnsi="Adobe Arabic" w:cs="Adobe Arabic"/>
          <w:b/>
          <w:bCs/>
          <w:sz w:val="32"/>
          <w:szCs w:val="32"/>
          <w:rtl/>
        </w:rPr>
        <w:t>يعني:</w:t>
      </w:r>
      <w:r>
        <w:rPr>
          <w:rFonts w:ascii="Adobe Arabic" w:hAnsi="Adobe Arabic" w:cs="Adobe Arabic"/>
          <w:sz w:val="32"/>
          <w:szCs w:val="32"/>
          <w:rtl/>
        </w:rPr>
        <w:t xml:space="preserve"> يبقى الأداء العملي خالصاً فيما يخدم المهمة العملية، وفيما يناسبها، لا يخرج عمَّا يناسب المهمة إلى ما يعبِّر عن الحالة النفسية؛ </w:t>
      </w:r>
      <w:r>
        <w:rPr>
          <w:rFonts w:ascii="Adobe Arabic" w:hAnsi="Adobe Arabic" w:cs="Adobe Arabic"/>
          <w:b/>
          <w:bCs/>
          <w:sz w:val="32"/>
          <w:szCs w:val="32"/>
          <w:rtl/>
        </w:rPr>
        <w:t>لأن</w:t>
      </w:r>
      <w:r>
        <w:rPr>
          <w:rFonts w:ascii="Adobe Arabic" w:hAnsi="Adobe Arabic" w:cs="Adobe Arabic"/>
          <w:sz w:val="32"/>
          <w:szCs w:val="32"/>
          <w:rtl/>
        </w:rPr>
        <w:t xml:space="preserve"> الإنسان إذا أصبح تصرفه العملي وفقاً لحالته النفسية، وليس وفقاً لمتطلبات الأداء العملي، فهذا بالتأكيد يؤثِّر سلباً على أدائه العملي؛ </w:t>
      </w:r>
      <w:r>
        <w:rPr>
          <w:rFonts w:ascii="Adobe Arabic" w:hAnsi="Adobe Arabic" w:cs="Adobe Arabic"/>
          <w:b/>
          <w:bCs/>
          <w:sz w:val="32"/>
          <w:szCs w:val="32"/>
          <w:rtl/>
        </w:rPr>
        <w:t>لأنه</w:t>
      </w:r>
      <w:r>
        <w:rPr>
          <w:rFonts w:ascii="Adobe Arabic" w:hAnsi="Adobe Arabic" w:cs="Adobe Arabic"/>
          <w:sz w:val="32"/>
          <w:szCs w:val="32"/>
          <w:rtl/>
        </w:rPr>
        <w:t xml:space="preserve"> أصبح يتصرف بما يشفي غيظه، بما يفرِّغ به، غضبه، بما ينفِّس به عن حالة الانفعال لديه؛ </w:t>
      </w:r>
      <w:r>
        <w:rPr>
          <w:rFonts w:ascii="Adobe Arabic" w:hAnsi="Adobe Arabic" w:cs="Adobe Arabic"/>
          <w:b/>
          <w:bCs/>
          <w:sz w:val="32"/>
          <w:szCs w:val="32"/>
          <w:rtl/>
        </w:rPr>
        <w:t>فأصبح</w:t>
      </w:r>
      <w:r>
        <w:rPr>
          <w:rFonts w:ascii="Adobe Arabic" w:hAnsi="Adobe Arabic" w:cs="Adobe Arabic"/>
          <w:sz w:val="32"/>
          <w:szCs w:val="32"/>
          <w:rtl/>
        </w:rPr>
        <w:t xml:space="preserve"> يخدم حالته النفسية، بدلاً من أن يخدم المهمة العملية، التي هو متحمِّلٌ مسؤوليةً تجاهها.</w:t>
      </w:r>
    </w:p>
    <w:p w14:paraId="3A94C50E"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مسألة مهمة، </w:t>
      </w:r>
      <w:r>
        <w:rPr>
          <w:rFonts w:ascii="Adobe Arabic" w:hAnsi="Adobe Arabic" w:cs="Adobe Arabic"/>
          <w:sz w:val="32"/>
          <w:szCs w:val="32"/>
          <w:rtl/>
        </w:rPr>
        <w:t xml:space="preserve">وتستحق من الإنسان الدعاء، أن يدعو الله بهذا الدعاء: </w:t>
      </w:r>
      <w:r>
        <w:rPr>
          <w:rFonts w:ascii="Adobe Arabic" w:hAnsi="Adobe Arabic" w:cs="DecoType Naskh Variants" w:hint="cs"/>
          <w:bCs/>
          <w:color w:val="008000"/>
          <w:sz w:val="32"/>
          <w:szCs w:val="28"/>
          <w:rtl/>
        </w:rPr>
        <w:t>{</w:t>
      </w:r>
      <w:r>
        <w:rPr>
          <w:rStyle w:val="Char"/>
          <w:rFonts w:hint="cs"/>
          <w:rtl/>
        </w:rPr>
        <w:t>رَبِّ اشْرَحْ لِي صَدْرِي</w:t>
      </w:r>
      <w:r>
        <w:rPr>
          <w:rFonts w:ascii="Adobe Arabic" w:hAnsi="Adobe Arabic" w:cs="DecoType Naskh Variants" w:hint="cs"/>
          <w:bCs/>
          <w:color w:val="008000"/>
          <w:sz w:val="32"/>
          <w:szCs w:val="28"/>
          <w:rtl/>
        </w:rPr>
        <w:t>}</w:t>
      </w:r>
      <w:r>
        <w:rPr>
          <w:rStyle w:val="Char0"/>
          <w:rFonts w:hint="cs"/>
          <w:rtl/>
        </w:rPr>
        <w:t>[طه:25]</w:t>
      </w:r>
      <w:r>
        <w:rPr>
          <w:rFonts w:ascii="Adobe Arabic" w:hAnsi="Adobe Arabic" w:cs="Adobe Arabic"/>
          <w:sz w:val="32"/>
          <w:szCs w:val="32"/>
          <w:rtl/>
        </w:rPr>
        <w:t xml:space="preserve">، وأن يكون الإنسان حذراً من حالة الضيق، والانفعال، والنزق في مهامه العملية، ألَّا تكون هي الحالة المسيطرة عليه، والمتحكِّمة في أدائه؛ </w:t>
      </w:r>
      <w:r>
        <w:rPr>
          <w:rFonts w:ascii="Adobe Arabic" w:hAnsi="Adobe Arabic" w:cs="Adobe Arabic"/>
          <w:b/>
          <w:bCs/>
          <w:sz w:val="32"/>
          <w:szCs w:val="32"/>
          <w:rtl/>
        </w:rPr>
        <w:t>لأن</w:t>
      </w:r>
      <w:r>
        <w:rPr>
          <w:rFonts w:ascii="Adobe Arabic" w:hAnsi="Adobe Arabic" w:cs="Adobe Arabic"/>
          <w:sz w:val="32"/>
          <w:szCs w:val="32"/>
          <w:rtl/>
        </w:rPr>
        <w:t xml:space="preserve"> لها تأثيرها السلبي على المهام العملية،</w:t>
      </w:r>
      <w:r>
        <w:rPr>
          <w:rFonts w:ascii="Adobe Arabic" w:hAnsi="Adobe Arabic" w:cs="Adobe Arabic"/>
          <w:b/>
          <w:bCs/>
          <w:sz w:val="32"/>
          <w:szCs w:val="32"/>
          <w:rtl/>
        </w:rPr>
        <w:t xml:space="preserve"> أحياناً إلى درجة:</w:t>
      </w:r>
      <w:r>
        <w:rPr>
          <w:rFonts w:ascii="Adobe Arabic" w:hAnsi="Adobe Arabic" w:cs="Adobe Arabic"/>
          <w:sz w:val="32"/>
          <w:szCs w:val="32"/>
          <w:rtl/>
        </w:rPr>
        <w:t xml:space="preserve"> تفشل الأداء العملي، وتنفِّر كثيراً من الشخص، حتَّى على مستوى رشده، على مستوى زكاء نفسه، على مستوى علاقاته مع الناس، لها تأثيرها السيء جداً؛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lastRenderedPageBreak/>
        <w:t>الذي يقابل سعة الصدر:</w:t>
      </w:r>
      <w:r>
        <w:rPr>
          <w:rFonts w:ascii="Adobe Arabic" w:hAnsi="Adobe Arabic" w:cs="Adobe Arabic"/>
          <w:sz w:val="32"/>
          <w:szCs w:val="32"/>
          <w:rtl/>
        </w:rPr>
        <w:t xml:space="preserve"> الضيق، الانفعال، التَّسَرُّع بناءً على ذلك لاتِّخاذ مواقف وتصرفات ليست راشدة، ولا صائبة، ولا تليق بالمسؤولية.</w:t>
      </w:r>
    </w:p>
    <w:p w14:paraId="7858833F"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حالة النزق قد تتحوَّل إلى تأثير سلبي على المهام العملية، </w:t>
      </w:r>
      <w:r>
        <w:rPr>
          <w:rFonts w:ascii="Adobe Arabic" w:hAnsi="Adobe Arabic" w:cs="Adobe Arabic"/>
          <w:sz w:val="32"/>
          <w:szCs w:val="32"/>
          <w:rtl/>
        </w:rPr>
        <w:t xml:space="preserve">حالة الحِدَّة، الإمام علي "عَلَيْهِ السَّلَام" قال عن الحِدَّة والانفعال غير المنضبط، قال: </w:t>
      </w:r>
      <w:r>
        <w:rPr>
          <w:rStyle w:val="Char2"/>
          <w:rFonts w:hint="cs"/>
          <w:rtl/>
        </w:rPr>
        <w:t>((الحِدَّةُ ضَرْبٌ مِنَ الجُنُون))</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حالة ليست راشدة، ليست في إطار يتصرف الإنسان فيه وهو راشد، </w:t>
      </w:r>
      <w:r>
        <w:rPr>
          <w:rStyle w:val="Char2"/>
          <w:rFonts w:hint="cs"/>
          <w:rtl/>
        </w:rPr>
        <w:t>((الحِدَّةُ ضَرْبٌ مِنَ الجُنُون؛ لِأَنَّ صَاحِبَهَا يَنْدَم، فَإِنْ لَمْ يَنْدَم فَجُنُونُهُ مُسْتَحْكِم))</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إذا كان راضياً عمَّا يفعله، نتيجةً لحدَّته، وانفعاله، ونزقه؛ </w:t>
      </w:r>
      <w:r>
        <w:rPr>
          <w:rFonts w:ascii="Adobe Arabic" w:hAnsi="Adobe Arabic" w:cs="Adobe Arabic"/>
          <w:b/>
          <w:bCs/>
          <w:sz w:val="32"/>
          <w:szCs w:val="32"/>
          <w:rtl/>
        </w:rPr>
        <w:t>فَجُنُونُهُ</w:t>
      </w:r>
      <w:r>
        <w:rPr>
          <w:rFonts w:ascii="Adobe Arabic" w:hAnsi="Adobe Arabic" w:cs="Adobe Arabic"/>
          <w:sz w:val="32"/>
          <w:szCs w:val="32"/>
          <w:rtl/>
        </w:rPr>
        <w:t xml:space="preserve"> </w:t>
      </w:r>
      <w:r>
        <w:rPr>
          <w:rFonts w:ascii="Adobe Arabic" w:hAnsi="Adobe Arabic" w:cs="Adobe Arabic"/>
          <w:b/>
          <w:bCs/>
          <w:sz w:val="32"/>
          <w:szCs w:val="32"/>
          <w:rtl/>
        </w:rPr>
        <w:t>مُسْتَحْكِم</w:t>
      </w:r>
      <w:r>
        <w:rPr>
          <w:rFonts w:ascii="Adobe Arabic" w:hAnsi="Adobe Arabic" w:cs="Adobe Arabic"/>
          <w:sz w:val="32"/>
          <w:szCs w:val="32"/>
          <w:rtl/>
        </w:rPr>
        <w:t xml:space="preserve">، هو بعيد عن الرشد، عن العقل، عن الفهم، عن الحكمة، ويتصرف بناءً على انفعالاته بشكل طائش وعبثي؛ </w:t>
      </w:r>
      <w:r>
        <w:rPr>
          <w:rFonts w:ascii="Adobe Arabic" w:hAnsi="Adobe Arabic" w:cs="Adobe Arabic"/>
          <w:b/>
          <w:bCs/>
          <w:sz w:val="32"/>
          <w:szCs w:val="32"/>
          <w:rtl/>
        </w:rPr>
        <w:t>للتنفيس</w:t>
      </w:r>
      <w:r>
        <w:rPr>
          <w:rFonts w:ascii="Adobe Arabic" w:hAnsi="Adobe Arabic" w:cs="Adobe Arabic"/>
          <w:sz w:val="32"/>
          <w:szCs w:val="32"/>
          <w:rtl/>
        </w:rPr>
        <w:t xml:space="preserve"> عن حالته الانفعالية والغضب.</w:t>
      </w:r>
    </w:p>
    <w:p w14:paraId="76B00DEE" w14:textId="77777777" w:rsidR="00F40E8C" w:rsidRDefault="00F40E8C" w:rsidP="00F40E8C">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هذا درس مهم جداً في كل مواقع المسؤولية، في كل مهمةٍ عملية، والإنسان بحاجة إلى أن يلتجأ إلى الله "سُبْحَانَهُ وَتَعَالَى". </w:t>
      </w:r>
    </w:p>
    <w:p w14:paraId="5B136203" w14:textId="77777777" w:rsidR="00F40E8C" w:rsidRDefault="00F40E8C" w:rsidP="00F40E8C">
      <w:pPr>
        <w:spacing w:line="360" w:lineRule="auto"/>
        <w:jc w:val="both"/>
        <w:rPr>
          <w:rFonts w:ascii="Adobe Arabic" w:hAnsi="Adobe Arabic" w:cs="Adobe Arabic"/>
          <w:sz w:val="32"/>
          <w:szCs w:val="32"/>
          <w:rtl/>
        </w:rPr>
      </w:pPr>
      <w:r>
        <w:rPr>
          <w:rFonts w:ascii="Adobe Arabic" w:hAnsi="Adobe Arabic" w:cs="Adobe Arabic"/>
          <w:b/>
          <w:bCs/>
          <w:sz w:val="32"/>
          <w:szCs w:val="32"/>
          <w:rtl/>
        </w:rPr>
        <w:t>ثم هذه الطاقة والقدرة على التَّحَمُّل النفسي،</w:t>
      </w:r>
      <w:r>
        <w:rPr>
          <w:rFonts w:ascii="Adobe Arabic" w:hAnsi="Adobe Arabic" w:cs="Adobe Arabic"/>
          <w:sz w:val="32"/>
          <w:szCs w:val="32"/>
          <w:rtl/>
        </w:rPr>
        <w:t xml:space="preserve"> تساعد الإنسان على أن يعمل بمقتضى ما تفرضه المسؤولية، ما يخدم المسؤولية، ما يليق بأداء تلك المسؤولية، وتلك المهمة. </w:t>
      </w:r>
    </w:p>
    <w:p w14:paraId="11A4055A" w14:textId="77777777" w:rsidR="00F40E8C" w:rsidRDefault="00F40E8C" w:rsidP="00F40E8C">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5C6E15A0" w14:textId="77777777" w:rsidR="00F40E8C" w:rsidRDefault="00F40E8C" w:rsidP="00F40E8C">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0640835B" w14:textId="77777777" w:rsidR="00F40E8C" w:rsidRDefault="00F40E8C" w:rsidP="00F40E8C">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3FBE092" w14:textId="77777777" w:rsidR="00F40E8C" w:rsidRDefault="00F40E8C" w:rsidP="00F40E8C">
      <w:pPr>
        <w:rPr>
          <w:rtl/>
        </w:rPr>
      </w:pPr>
    </w:p>
    <w:p w14:paraId="681F50DB" w14:textId="77777777" w:rsidR="00353948" w:rsidRDefault="00353948"/>
    <w:sectPr w:rsidR="00353948" w:rsidSect="006100F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7C0F" w14:textId="77777777" w:rsidR="00F40E8C" w:rsidRDefault="00F40E8C" w:rsidP="00F40E8C">
      <w:pPr>
        <w:spacing w:after="0" w:line="240" w:lineRule="auto"/>
      </w:pPr>
      <w:r>
        <w:separator/>
      </w:r>
    </w:p>
  </w:endnote>
  <w:endnote w:type="continuationSeparator" w:id="0">
    <w:p w14:paraId="268BB8FF" w14:textId="77777777" w:rsidR="00F40E8C" w:rsidRDefault="00F40E8C" w:rsidP="00F4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7" w:usb1="00000000" w:usb2="00000000"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3222" w14:textId="77777777" w:rsidR="00F40E8C" w:rsidRDefault="00F40E8C" w:rsidP="00F40E8C">
      <w:pPr>
        <w:spacing w:after="0" w:line="240" w:lineRule="auto"/>
      </w:pPr>
      <w:r>
        <w:separator/>
      </w:r>
    </w:p>
  </w:footnote>
  <w:footnote w:type="continuationSeparator" w:id="0">
    <w:p w14:paraId="72869497" w14:textId="77777777" w:rsidR="00F40E8C" w:rsidRDefault="00F40E8C" w:rsidP="00F4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7E3"/>
    <w:multiLevelType w:val="hybridMultilevel"/>
    <w:tmpl w:val="B73AD93C"/>
    <w:lvl w:ilvl="0" w:tplc="4B160E9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C8"/>
    <w:rsid w:val="00353948"/>
    <w:rsid w:val="006100F4"/>
    <w:rsid w:val="006D53C8"/>
    <w:rsid w:val="00F40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386E61A-259E-422C-BEDE-D51AA4F1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E8C"/>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E8C"/>
    <w:pPr>
      <w:ind w:left="720"/>
      <w:contextualSpacing/>
    </w:pPr>
  </w:style>
  <w:style w:type="character" w:customStyle="1" w:styleId="Char">
    <w:name w:val="الآية Char"/>
    <w:basedOn w:val="a0"/>
    <w:link w:val="a4"/>
    <w:locked/>
    <w:rsid w:val="00F40E8C"/>
    <w:rPr>
      <w:rFonts w:ascii="Adobe Arabic" w:eastAsia="Times New Roman" w:hAnsi="Adobe Arabic" w:cs="Sakkal Kitab"/>
      <w:bCs/>
      <w:color w:val="008000"/>
      <w:sz w:val="32"/>
      <w:szCs w:val="28"/>
    </w:rPr>
  </w:style>
  <w:style w:type="paragraph" w:customStyle="1" w:styleId="a4">
    <w:name w:val="الآية"/>
    <w:basedOn w:val="a"/>
    <w:link w:val="Char"/>
    <w:qFormat/>
    <w:rsid w:val="00F40E8C"/>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F40E8C"/>
    <w:rPr>
      <w:rFonts w:ascii="Adobe Arabic" w:eastAsia="Times New Roman" w:hAnsi="Adobe Arabic" w:cs="DecoType Naskh Variants"/>
      <w:sz w:val="20"/>
      <w:szCs w:val="20"/>
    </w:rPr>
  </w:style>
  <w:style w:type="paragraph" w:customStyle="1" w:styleId="a5">
    <w:name w:val="رقم الآية"/>
    <w:basedOn w:val="a"/>
    <w:link w:val="Char0"/>
    <w:qFormat/>
    <w:rsid w:val="00F40E8C"/>
    <w:pPr>
      <w:spacing w:line="360" w:lineRule="auto"/>
      <w:jc w:val="center"/>
    </w:pPr>
    <w:rPr>
      <w:rFonts w:ascii="Adobe Arabic" w:hAnsi="Adobe Arabic" w:cs="DecoType Naskh Variants"/>
      <w:sz w:val="20"/>
      <w:szCs w:val="20"/>
    </w:rPr>
  </w:style>
  <w:style w:type="character" w:customStyle="1" w:styleId="Char1">
    <w:name w:val="الشهيد القائد Char"/>
    <w:basedOn w:val="a0"/>
    <w:link w:val="a6"/>
    <w:locked/>
    <w:rsid w:val="00F40E8C"/>
    <w:rPr>
      <w:rFonts w:ascii="Adobe Arabic" w:eastAsia="Times New Roman" w:hAnsi="Adobe Arabic" w:cs="Sakkal Kitab"/>
      <w:b/>
      <w:bCs/>
      <w:sz w:val="27"/>
      <w:szCs w:val="27"/>
    </w:rPr>
  </w:style>
  <w:style w:type="paragraph" w:customStyle="1" w:styleId="a6">
    <w:name w:val="الشهيد القائد"/>
    <w:basedOn w:val="a"/>
    <w:link w:val="Char1"/>
    <w:qFormat/>
    <w:rsid w:val="00F40E8C"/>
    <w:pPr>
      <w:spacing w:line="360" w:lineRule="auto"/>
      <w:jc w:val="both"/>
    </w:pPr>
    <w:rPr>
      <w:rFonts w:ascii="Adobe Arabic" w:hAnsi="Adobe Arabic" w:cs="Sakkal Kitab"/>
      <w:b/>
      <w:bCs/>
      <w:sz w:val="27"/>
      <w:szCs w:val="27"/>
    </w:rPr>
  </w:style>
  <w:style w:type="character" w:customStyle="1" w:styleId="Char2">
    <w:name w:val="الإمام علي عليه السلام Char"/>
    <w:basedOn w:val="a0"/>
    <w:link w:val="a7"/>
    <w:locked/>
    <w:rsid w:val="00F40E8C"/>
    <w:rPr>
      <w:rFonts w:ascii="Adobe Arabic" w:eastAsia="Times New Roman" w:hAnsi="Adobe Arabic" w:cs="Sakkal Kitab"/>
      <w:b/>
      <w:bCs/>
      <w:color w:val="003A2C"/>
      <w:sz w:val="28"/>
      <w:szCs w:val="28"/>
    </w:rPr>
  </w:style>
  <w:style w:type="paragraph" w:customStyle="1" w:styleId="a7">
    <w:name w:val="الإمام علي عليه السلام"/>
    <w:basedOn w:val="a"/>
    <w:link w:val="Char2"/>
    <w:qFormat/>
    <w:rsid w:val="00F40E8C"/>
    <w:pPr>
      <w:spacing w:line="360" w:lineRule="auto"/>
      <w:jc w:val="both"/>
    </w:pPr>
    <w:rPr>
      <w:rFonts w:ascii="Adobe Arabic" w:hAnsi="Adobe Arabic" w:cs="Sakkal Kitab"/>
      <w:b/>
      <w:bCs/>
      <w:color w:val="003A2C"/>
      <w:sz w:val="28"/>
      <w:szCs w:val="28"/>
    </w:rPr>
  </w:style>
  <w:style w:type="paragraph" w:styleId="a8">
    <w:name w:val="header"/>
    <w:basedOn w:val="a"/>
    <w:link w:val="Char3"/>
    <w:uiPriority w:val="99"/>
    <w:unhideWhenUsed/>
    <w:rsid w:val="00F40E8C"/>
    <w:pPr>
      <w:tabs>
        <w:tab w:val="center" w:pos="4513"/>
        <w:tab w:val="right" w:pos="9026"/>
      </w:tabs>
      <w:spacing w:after="0" w:line="240" w:lineRule="auto"/>
    </w:pPr>
  </w:style>
  <w:style w:type="character" w:customStyle="1" w:styleId="Char3">
    <w:name w:val="رأس الصفحة Char"/>
    <w:basedOn w:val="a0"/>
    <w:link w:val="a8"/>
    <w:uiPriority w:val="99"/>
    <w:rsid w:val="00F40E8C"/>
    <w:rPr>
      <w:rFonts w:eastAsia="Times New Roman" w:cs="Arial"/>
    </w:rPr>
  </w:style>
  <w:style w:type="paragraph" w:styleId="a9">
    <w:name w:val="footer"/>
    <w:basedOn w:val="a"/>
    <w:link w:val="Char4"/>
    <w:uiPriority w:val="99"/>
    <w:unhideWhenUsed/>
    <w:rsid w:val="00F40E8C"/>
    <w:pPr>
      <w:tabs>
        <w:tab w:val="center" w:pos="4513"/>
        <w:tab w:val="right" w:pos="9026"/>
      </w:tabs>
      <w:spacing w:after="0" w:line="240" w:lineRule="auto"/>
    </w:pPr>
  </w:style>
  <w:style w:type="character" w:customStyle="1" w:styleId="Char4">
    <w:name w:val="تذييل الصفحة Char"/>
    <w:basedOn w:val="a0"/>
    <w:link w:val="a9"/>
    <w:uiPriority w:val="99"/>
    <w:rsid w:val="00F40E8C"/>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3416</Words>
  <Characters>19477</Characters>
  <DocSecurity>0</DocSecurity>
  <Lines>162</Lines>
  <Paragraphs>45</Paragraphs>
  <ScaleCrop>false</ScaleCrop>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2026-03-13T21:48:00Z</dcterms:created>
  <dcterms:modified xsi:type="dcterms:W3CDTF">2026-03-13T21:49:00Z</dcterms:modified>
</cp:coreProperties>
</file>